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47A66" w14:textId="77777777" w:rsidR="00472975" w:rsidRPr="00BD4478" w:rsidRDefault="00472975" w:rsidP="00472975">
      <w:pPr>
        <w:pStyle w:val="Heading3"/>
        <w:rPr>
          <w:lang w:val="en-US"/>
        </w:rPr>
      </w:pPr>
      <w:r>
        <w:rPr>
          <w:rStyle w:val="Strong"/>
          <w:b/>
          <w:bCs/>
          <w:color w:val="444444"/>
          <w:lang w:val="en-US"/>
        </w:rPr>
        <w:t xml:space="preserve">  </w:t>
      </w:r>
      <w:r>
        <w:fldChar w:fldCharType="begin"/>
      </w:r>
      <w:r>
        <w:instrText xml:space="preserve"> INCLUDEPICTURE "http://hhpblog.s3.amazonaws.com/blog/wordpress/wp-content/uploads/2011/04/Worry-box1.jpg" \* MERGEFORMATINET </w:instrText>
      </w:r>
      <w:r>
        <w:fldChar w:fldCharType="separate"/>
      </w:r>
      <w:r>
        <w:pict w14:anchorId="106BCF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65pt;height:54.65pt">
            <v:imagedata r:id="rId4" r:href="rId5"/>
          </v:shape>
        </w:pict>
      </w:r>
      <w:r>
        <w:fldChar w:fldCharType="end"/>
      </w:r>
      <w:r>
        <w:t xml:space="preserve">   </w:t>
      </w:r>
      <w:r w:rsidRPr="00BD4478">
        <w:rPr>
          <w:rStyle w:val="Strong"/>
          <w:rFonts w:ascii="Arial" w:hAnsi="Arial" w:cs="Arial"/>
          <w:b/>
          <w:bCs/>
          <w:sz w:val="28"/>
          <w:szCs w:val="28"/>
          <w:lang w:val="en-US"/>
        </w:rPr>
        <w:t xml:space="preserve">What </w:t>
      </w:r>
      <w:r w:rsidR="00BD4478">
        <w:rPr>
          <w:rStyle w:val="Strong"/>
          <w:rFonts w:ascii="Arial" w:hAnsi="Arial" w:cs="Arial"/>
          <w:b/>
          <w:bCs/>
          <w:sz w:val="28"/>
          <w:szCs w:val="28"/>
          <w:lang w:val="en-US"/>
        </w:rPr>
        <w:t>i</w:t>
      </w:r>
      <w:r w:rsidRPr="00BD4478">
        <w:rPr>
          <w:rStyle w:val="Strong"/>
          <w:rFonts w:ascii="Arial" w:hAnsi="Arial" w:cs="Arial"/>
          <w:b/>
          <w:bCs/>
          <w:sz w:val="28"/>
          <w:szCs w:val="28"/>
          <w:lang w:val="en-US"/>
        </w:rPr>
        <w:t xml:space="preserve">s </w:t>
      </w:r>
      <w:r w:rsidR="00BD4478">
        <w:rPr>
          <w:rStyle w:val="Strong"/>
          <w:rFonts w:ascii="Arial" w:hAnsi="Arial" w:cs="Arial"/>
          <w:b/>
          <w:bCs/>
          <w:sz w:val="28"/>
          <w:szCs w:val="28"/>
          <w:lang w:val="en-US"/>
        </w:rPr>
        <w:t>a</w:t>
      </w:r>
      <w:r w:rsidRPr="00BD4478">
        <w:rPr>
          <w:rStyle w:val="Strong"/>
          <w:rFonts w:ascii="Arial" w:hAnsi="Arial" w:cs="Arial"/>
          <w:b/>
          <w:bCs/>
          <w:sz w:val="28"/>
          <w:szCs w:val="28"/>
          <w:lang w:val="en-US"/>
        </w:rPr>
        <w:t xml:space="preserve"> </w:t>
      </w:r>
      <w:r w:rsidR="00BD4478">
        <w:rPr>
          <w:rStyle w:val="Strong"/>
          <w:rFonts w:ascii="Arial" w:hAnsi="Arial" w:cs="Arial"/>
          <w:b/>
          <w:bCs/>
          <w:sz w:val="28"/>
          <w:szCs w:val="28"/>
          <w:lang w:val="en-US"/>
        </w:rPr>
        <w:t>w</w:t>
      </w:r>
      <w:r w:rsidRPr="00BD4478">
        <w:rPr>
          <w:rStyle w:val="Strong"/>
          <w:rFonts w:ascii="Arial" w:hAnsi="Arial" w:cs="Arial"/>
          <w:b/>
          <w:bCs/>
          <w:sz w:val="28"/>
          <w:szCs w:val="28"/>
          <w:lang w:val="en-US"/>
        </w:rPr>
        <w:t xml:space="preserve">orry </w:t>
      </w:r>
      <w:r w:rsidR="00BD4478">
        <w:rPr>
          <w:rStyle w:val="Strong"/>
          <w:rFonts w:ascii="Arial" w:hAnsi="Arial" w:cs="Arial"/>
          <w:b/>
          <w:bCs/>
          <w:sz w:val="28"/>
          <w:szCs w:val="28"/>
          <w:lang w:val="en-US"/>
        </w:rPr>
        <w:t>b</w:t>
      </w:r>
      <w:r w:rsidRPr="00BD4478">
        <w:rPr>
          <w:rStyle w:val="Strong"/>
          <w:rFonts w:ascii="Arial" w:hAnsi="Arial" w:cs="Arial"/>
          <w:b/>
          <w:bCs/>
          <w:sz w:val="28"/>
          <w:szCs w:val="28"/>
          <w:lang w:val="en-US"/>
        </w:rPr>
        <w:t>ox?</w:t>
      </w:r>
      <w:r w:rsidRPr="00BD4478">
        <w:rPr>
          <w:rStyle w:val="Strong"/>
          <w:b/>
          <w:bCs/>
          <w:lang w:val="en-US"/>
        </w:rPr>
        <w:t xml:space="preserve">   </w:t>
      </w:r>
      <w:r w:rsidRPr="00BD4478">
        <w:rPr>
          <w:rFonts w:ascii="Arial" w:hAnsi="Arial" w:cs="Arial"/>
          <w:sz w:val="20"/>
          <w:szCs w:val="20"/>
          <w:lang w:val="en"/>
        </w:rPr>
        <w:t xml:space="preserve"> </w:t>
      </w:r>
      <w:r w:rsidRPr="00BD4478">
        <w:rPr>
          <w:rFonts w:ascii="Arial" w:hAnsi="Arial" w:cs="Arial"/>
          <w:sz w:val="20"/>
          <w:szCs w:val="20"/>
          <w:lang w:val="en"/>
        </w:rPr>
        <w:fldChar w:fldCharType="begin"/>
      </w:r>
      <w:r w:rsidRPr="00BD4478">
        <w:rPr>
          <w:rFonts w:ascii="Arial" w:hAnsi="Arial" w:cs="Arial"/>
          <w:sz w:val="20"/>
          <w:szCs w:val="20"/>
          <w:lang w:val="en"/>
        </w:rPr>
        <w:instrText xml:space="preserve"> INCLUDEPICTURE "http://tse1.mm.bing.net/th?id=OIP.M2d2bd4b555206f622ca277c912fa430dH0&amp;w=127&amp;h=105&amp;c=7&amp;rs=1&amp;qlt=90&amp;pid=3.1&amp;rm=2" \* MERGEFORMATINET </w:instrText>
      </w:r>
      <w:r w:rsidRPr="00BD4478">
        <w:rPr>
          <w:rFonts w:ascii="Arial" w:hAnsi="Arial" w:cs="Arial"/>
          <w:sz w:val="20"/>
          <w:szCs w:val="20"/>
          <w:lang w:val="en"/>
        </w:rPr>
        <w:fldChar w:fldCharType="separate"/>
      </w:r>
      <w:r w:rsidRPr="00BD4478">
        <w:rPr>
          <w:rFonts w:ascii="Arial" w:hAnsi="Arial" w:cs="Arial"/>
          <w:sz w:val="20"/>
          <w:szCs w:val="20"/>
          <w:lang w:val="en"/>
        </w:rPr>
        <w:pict w14:anchorId="13112D92">
          <v:shape id="_x0000_i1026" type="#_x0000_t75" style="width:95.35pt;height:50.35pt" o:button="t">
            <v:imagedata r:id="rId6" r:href="rId7"/>
          </v:shape>
        </w:pict>
      </w:r>
      <w:r w:rsidRPr="00BD4478">
        <w:rPr>
          <w:rFonts w:ascii="Arial" w:hAnsi="Arial" w:cs="Arial"/>
          <w:sz w:val="20"/>
          <w:szCs w:val="20"/>
          <w:lang w:val="en"/>
        </w:rPr>
        <w:fldChar w:fldCharType="end"/>
      </w:r>
    </w:p>
    <w:p w14:paraId="2D28A1B4" w14:textId="77777777" w:rsidR="00B6484C" w:rsidRPr="00BD4478" w:rsidRDefault="00B6484C" w:rsidP="006F37A8">
      <w:pPr>
        <w:shd w:val="clear" w:color="auto" w:fill="FFFFFF"/>
        <w:spacing w:before="100" w:beforeAutospacing="1"/>
        <w:rPr>
          <w:rFonts w:ascii="Arial" w:hAnsi="Arial" w:cs="Arial"/>
          <w:lang w:val="en-US"/>
        </w:rPr>
      </w:pPr>
      <w:r w:rsidRPr="00BD4478">
        <w:rPr>
          <w:rFonts w:ascii="Arial" w:hAnsi="Arial" w:cs="Arial"/>
          <w:lang w:val="en-US"/>
        </w:rPr>
        <w:t xml:space="preserve">A Worry Box helps children put their worries in a special place (where parents can keep the worries for them) so that they can be relieved of those worries at night (or during the day). A worry box aims to take </w:t>
      </w:r>
      <w:r w:rsidR="006F37A8" w:rsidRPr="00BD4478">
        <w:rPr>
          <w:rFonts w:ascii="Arial" w:hAnsi="Arial" w:cs="Arial"/>
          <w:lang w:val="en-US"/>
        </w:rPr>
        <w:t>the worry and anxiety off of your</w:t>
      </w:r>
      <w:r w:rsidRPr="00BD4478">
        <w:rPr>
          <w:rFonts w:ascii="Arial" w:hAnsi="Arial" w:cs="Arial"/>
          <w:lang w:val="en-US"/>
        </w:rPr>
        <w:t xml:space="preserve"> child, and places it an item such as a box/jar/sock.  This simple strategy will give your child the chance to put away their worries at night and sleep a little easier.</w:t>
      </w:r>
    </w:p>
    <w:p w14:paraId="0AD0399B" w14:textId="77777777" w:rsidR="00472975" w:rsidRPr="00BD4478" w:rsidRDefault="00472975" w:rsidP="006F37A8">
      <w:pPr>
        <w:shd w:val="clear" w:color="auto" w:fill="FFFFFF"/>
        <w:spacing w:before="100" w:beforeAutospacing="1"/>
        <w:rPr>
          <w:rFonts w:ascii="Arial" w:hAnsi="Arial" w:cs="Arial"/>
          <w:lang w:val="en-US"/>
        </w:rPr>
      </w:pPr>
      <w:r w:rsidRPr="00BD4478">
        <w:rPr>
          <w:rStyle w:val="Strong"/>
          <w:rFonts w:ascii="Arial" w:hAnsi="Arial" w:cs="Arial"/>
          <w:bCs w:val="0"/>
          <w:lang w:val="en-US"/>
        </w:rPr>
        <w:t>How it works</w:t>
      </w:r>
      <w:r w:rsidR="006F37A8" w:rsidRPr="00BD4478">
        <w:rPr>
          <w:rStyle w:val="Strong"/>
          <w:rFonts w:ascii="Arial" w:hAnsi="Arial" w:cs="Arial"/>
          <w:bCs w:val="0"/>
          <w:lang w:val="en-US"/>
        </w:rPr>
        <w:t xml:space="preserve">: </w:t>
      </w:r>
      <w:proofErr w:type="gramStart"/>
      <w:r w:rsidR="00B6484C" w:rsidRPr="00BD4478">
        <w:rPr>
          <w:rFonts w:ascii="Arial" w:hAnsi="Arial" w:cs="Arial"/>
          <w:lang w:val="en-US"/>
        </w:rPr>
        <w:t>Firstly</w:t>
      </w:r>
      <w:proofErr w:type="gramEnd"/>
      <w:r w:rsidR="00B6484C" w:rsidRPr="00BD4478">
        <w:rPr>
          <w:rFonts w:ascii="Arial" w:hAnsi="Arial" w:cs="Arial"/>
          <w:lang w:val="en-US"/>
        </w:rPr>
        <w:t xml:space="preserve"> create the box - </w:t>
      </w:r>
      <w:r w:rsidRPr="00BD4478">
        <w:rPr>
          <w:rFonts w:ascii="Arial" w:hAnsi="Arial" w:cs="Arial"/>
          <w:lang w:val="en-US"/>
        </w:rPr>
        <w:t>Invol</w:t>
      </w:r>
      <w:r w:rsidR="00DF68F5" w:rsidRPr="00BD4478">
        <w:rPr>
          <w:rFonts w:ascii="Arial" w:hAnsi="Arial" w:cs="Arial"/>
          <w:lang w:val="en-US"/>
        </w:rPr>
        <w:t>ving your</w:t>
      </w:r>
      <w:r w:rsidRPr="00BD4478">
        <w:rPr>
          <w:rFonts w:ascii="Arial" w:hAnsi="Arial" w:cs="Arial"/>
          <w:lang w:val="en-US"/>
        </w:rPr>
        <w:t xml:space="preserve"> child in making &amp; decorating their worry box </w:t>
      </w:r>
      <w:r w:rsidR="00DF68F5" w:rsidRPr="00BD4478">
        <w:rPr>
          <w:rFonts w:ascii="Arial" w:hAnsi="Arial" w:cs="Arial"/>
          <w:lang w:val="en-US"/>
        </w:rPr>
        <w:t>will help your</w:t>
      </w:r>
      <w:r w:rsidRPr="00BD4478">
        <w:rPr>
          <w:rFonts w:ascii="Arial" w:hAnsi="Arial" w:cs="Arial"/>
          <w:lang w:val="en-US"/>
        </w:rPr>
        <w:t xml:space="preserve"> child to feel some sort of ownership over the activity, as well as deciding how the box shou</w:t>
      </w:r>
      <w:r w:rsidR="00DF68F5" w:rsidRPr="00BD4478">
        <w:rPr>
          <w:rFonts w:ascii="Arial" w:hAnsi="Arial" w:cs="Arial"/>
          <w:lang w:val="en-US"/>
        </w:rPr>
        <w:t>ld look.  Where possible use your</w:t>
      </w:r>
      <w:r w:rsidRPr="00BD4478">
        <w:rPr>
          <w:rFonts w:ascii="Arial" w:hAnsi="Arial" w:cs="Arial"/>
          <w:lang w:val="en-US"/>
        </w:rPr>
        <w:t xml:space="preserve"> child’s interests in the decoration of the box.</w:t>
      </w:r>
    </w:p>
    <w:p w14:paraId="713EA029" w14:textId="77777777" w:rsidR="00472975" w:rsidRPr="00BD4478" w:rsidRDefault="006F37A8" w:rsidP="006F37A8">
      <w:pPr>
        <w:pStyle w:val="NormalWeb"/>
        <w:spacing w:after="0"/>
        <w:rPr>
          <w:rFonts w:ascii="Arial" w:hAnsi="Arial" w:cs="Arial"/>
          <w:lang w:val="en-US"/>
        </w:rPr>
      </w:pPr>
      <w:r w:rsidRPr="00BD4478">
        <w:rPr>
          <w:rFonts w:ascii="Arial" w:hAnsi="Arial" w:cs="Arial"/>
        </w:rPr>
        <w:t xml:space="preserve">      </w:t>
      </w:r>
      <w:r w:rsidR="00472975" w:rsidRPr="00BD4478">
        <w:rPr>
          <w:rFonts w:ascii="Arial" w:hAnsi="Arial" w:cs="Arial"/>
        </w:rPr>
        <w:fldChar w:fldCharType="begin"/>
      </w:r>
      <w:r w:rsidR="00472975" w:rsidRPr="00BD4478">
        <w:rPr>
          <w:rFonts w:ascii="Arial" w:hAnsi="Arial" w:cs="Arial"/>
        </w:rPr>
        <w:instrText xml:space="preserve"> INCLUDEPICTURE "http://media-cache-ak0.pinimg.com/736x/8d/42/f2/8d42f2c3175fb77647c9a1e16d3080be.jpg" \* MERGEFORMATINET </w:instrText>
      </w:r>
      <w:r w:rsidR="00472975" w:rsidRPr="00BD4478">
        <w:rPr>
          <w:rFonts w:ascii="Arial" w:hAnsi="Arial" w:cs="Arial"/>
        </w:rPr>
        <w:fldChar w:fldCharType="separate"/>
      </w:r>
      <w:r w:rsidRPr="00BD4478">
        <w:rPr>
          <w:rFonts w:ascii="Arial" w:hAnsi="Arial" w:cs="Arial"/>
        </w:rPr>
        <w:pict w14:anchorId="57647B24">
          <v:shape id="_x0000_i1027" type="#_x0000_t75" style="width:126pt;height:75pt">
            <v:imagedata r:id="rId8" r:href="rId9"/>
          </v:shape>
        </w:pict>
      </w:r>
      <w:r w:rsidR="00472975" w:rsidRPr="00BD4478">
        <w:rPr>
          <w:rFonts w:ascii="Arial" w:hAnsi="Arial" w:cs="Arial"/>
        </w:rPr>
        <w:fldChar w:fldCharType="end"/>
      </w:r>
      <w:r w:rsidR="00472975" w:rsidRPr="00BD4478">
        <w:rPr>
          <w:rFonts w:ascii="Arial" w:hAnsi="Arial" w:cs="Arial"/>
        </w:rPr>
        <w:t xml:space="preserve">      </w:t>
      </w:r>
      <w:r w:rsidRPr="00BD4478">
        <w:rPr>
          <w:rFonts w:ascii="Arial" w:hAnsi="Arial" w:cs="Arial"/>
        </w:rPr>
        <w:t xml:space="preserve">                  </w:t>
      </w:r>
      <w:r w:rsidR="00472975" w:rsidRPr="00BD4478">
        <w:rPr>
          <w:rFonts w:ascii="Arial" w:hAnsi="Arial" w:cs="Arial"/>
        </w:rPr>
        <w:t xml:space="preserve">       </w:t>
      </w:r>
      <w:r w:rsidR="00472975" w:rsidRPr="00BD4478">
        <w:rPr>
          <w:rFonts w:ascii="Arial" w:hAnsi="Arial" w:cs="Arial"/>
        </w:rPr>
        <w:fldChar w:fldCharType="begin"/>
      </w:r>
      <w:r w:rsidR="00472975" w:rsidRPr="00BD4478">
        <w:rPr>
          <w:rFonts w:ascii="Arial" w:hAnsi="Arial" w:cs="Arial"/>
        </w:rPr>
        <w:instrText xml:space="preserve"> INCLUDEPICTURE "http://media-cache-ak0.pinimg.com/736x/96/b6/62/96b662d9f42ef212656cb20baeb6e14f.jpg" \* MERGEFORMATINET </w:instrText>
      </w:r>
      <w:r w:rsidR="00472975" w:rsidRPr="00BD4478">
        <w:rPr>
          <w:rFonts w:ascii="Arial" w:hAnsi="Arial" w:cs="Arial"/>
        </w:rPr>
        <w:fldChar w:fldCharType="separate"/>
      </w:r>
      <w:r w:rsidR="00472975" w:rsidRPr="00BD4478">
        <w:rPr>
          <w:rFonts w:ascii="Arial" w:hAnsi="Arial" w:cs="Arial"/>
        </w:rPr>
        <w:pict w14:anchorId="44D4F63C">
          <v:shape id="_x0000_i1028" type="#_x0000_t75" style="width:132pt;height:75pt">
            <v:imagedata r:id="rId10" r:href="rId11"/>
          </v:shape>
        </w:pict>
      </w:r>
      <w:r w:rsidR="00472975" w:rsidRPr="00BD4478">
        <w:rPr>
          <w:rFonts w:ascii="Arial" w:hAnsi="Arial" w:cs="Arial"/>
        </w:rPr>
        <w:fldChar w:fldCharType="end"/>
      </w:r>
    </w:p>
    <w:p w14:paraId="0A932F39" w14:textId="77777777" w:rsidR="006055E2" w:rsidRPr="00BD4478" w:rsidRDefault="00B6484C" w:rsidP="006F37A8">
      <w:pPr>
        <w:pStyle w:val="NormalWeb"/>
        <w:spacing w:after="0"/>
        <w:rPr>
          <w:rFonts w:ascii="Arial" w:hAnsi="Arial" w:cs="Arial"/>
          <w:lang w:val="en-US"/>
        </w:rPr>
      </w:pPr>
      <w:r w:rsidRPr="00BD4478">
        <w:rPr>
          <w:rFonts w:ascii="Arial" w:hAnsi="Arial" w:cs="Arial"/>
          <w:b/>
          <w:bCs/>
          <w:lang w:val="en-US"/>
        </w:rPr>
        <w:t>Talk about it:</w:t>
      </w:r>
      <w:r w:rsidRPr="00BD4478">
        <w:rPr>
          <w:rFonts w:ascii="Arial" w:hAnsi="Arial" w:cs="Arial"/>
          <w:lang w:val="en-US"/>
        </w:rPr>
        <w:t>  Explain to your child that t</w:t>
      </w:r>
      <w:r w:rsidR="006055E2" w:rsidRPr="00BD4478">
        <w:rPr>
          <w:rFonts w:ascii="Arial" w:hAnsi="Arial" w:cs="Arial"/>
          <w:lang w:val="en-US"/>
        </w:rPr>
        <w:t>his is a special place where they can put away their</w:t>
      </w:r>
      <w:r w:rsidRPr="00BD4478">
        <w:rPr>
          <w:rFonts w:ascii="Arial" w:hAnsi="Arial" w:cs="Arial"/>
          <w:lang w:val="en-US"/>
        </w:rPr>
        <w:t xml:space="preserve"> worries each night, and that you will take care </w:t>
      </w:r>
      <w:r w:rsidR="006055E2" w:rsidRPr="00BD4478">
        <w:rPr>
          <w:rFonts w:ascii="Arial" w:hAnsi="Arial" w:cs="Arial"/>
          <w:lang w:val="en-US"/>
        </w:rPr>
        <w:t xml:space="preserve">of those worries for them </w:t>
      </w:r>
      <w:r w:rsidRPr="00BD4478">
        <w:rPr>
          <w:rFonts w:ascii="Arial" w:hAnsi="Arial" w:cs="Arial"/>
          <w:lang w:val="en-US"/>
        </w:rPr>
        <w:t xml:space="preserve">each night.  </w:t>
      </w:r>
      <w:r w:rsidR="006055E2" w:rsidRPr="00BD4478">
        <w:rPr>
          <w:rFonts w:ascii="Arial" w:hAnsi="Arial" w:cs="Arial"/>
          <w:lang w:val="en-US"/>
        </w:rPr>
        <w:t>‘W</w:t>
      </w:r>
      <w:r w:rsidR="00DF68F5" w:rsidRPr="00BD4478">
        <w:rPr>
          <w:rFonts w:ascii="Arial" w:hAnsi="Arial" w:cs="Arial"/>
          <w:lang w:val="en-US"/>
        </w:rPr>
        <w:t>orries’ that your</w:t>
      </w:r>
      <w:r w:rsidR="006055E2" w:rsidRPr="00BD4478">
        <w:rPr>
          <w:rFonts w:ascii="Arial" w:hAnsi="Arial" w:cs="Arial"/>
          <w:lang w:val="en-US"/>
        </w:rPr>
        <w:t xml:space="preserve"> child is experiencing are written down onto strips of paper which are then folded and added to</w:t>
      </w:r>
      <w:r w:rsidR="00DF68F5" w:rsidRPr="00BD4478">
        <w:rPr>
          <w:rFonts w:ascii="Arial" w:hAnsi="Arial" w:cs="Arial"/>
          <w:lang w:val="en-US"/>
        </w:rPr>
        <w:t xml:space="preserve"> the worry box. Depending on your</w:t>
      </w:r>
      <w:r w:rsidR="006055E2" w:rsidRPr="00BD4478">
        <w:rPr>
          <w:rFonts w:ascii="Arial" w:hAnsi="Arial" w:cs="Arial"/>
          <w:lang w:val="en-US"/>
        </w:rPr>
        <w:t xml:space="preserve"> child’s abi</w:t>
      </w:r>
      <w:r w:rsidR="00DF68F5" w:rsidRPr="00BD4478">
        <w:rPr>
          <w:rFonts w:ascii="Arial" w:hAnsi="Arial" w:cs="Arial"/>
          <w:lang w:val="en-US"/>
        </w:rPr>
        <w:t>lities and age, adult help may be required</w:t>
      </w:r>
      <w:r w:rsidR="006055E2" w:rsidRPr="00BD4478">
        <w:rPr>
          <w:rFonts w:ascii="Arial" w:hAnsi="Arial" w:cs="Arial"/>
          <w:lang w:val="en-US"/>
        </w:rPr>
        <w:t xml:space="preserve"> in writing down</w:t>
      </w:r>
      <w:r w:rsidR="00DF68F5" w:rsidRPr="00BD4478">
        <w:rPr>
          <w:rFonts w:ascii="Arial" w:hAnsi="Arial" w:cs="Arial"/>
          <w:lang w:val="en-US"/>
        </w:rPr>
        <w:t xml:space="preserve"> the worries</w:t>
      </w:r>
      <w:r w:rsidR="006055E2" w:rsidRPr="00BD4478">
        <w:rPr>
          <w:rFonts w:ascii="Arial" w:hAnsi="Arial" w:cs="Arial"/>
          <w:lang w:val="en-US"/>
        </w:rPr>
        <w:t>. If this is the case,</w:t>
      </w:r>
      <w:r w:rsidR="00DF68F5" w:rsidRPr="00BD4478">
        <w:rPr>
          <w:rFonts w:ascii="Arial" w:hAnsi="Arial" w:cs="Arial"/>
          <w:lang w:val="en-US"/>
        </w:rPr>
        <w:t xml:space="preserve"> it is helpful to also allow your</w:t>
      </w:r>
      <w:r w:rsidR="006055E2" w:rsidRPr="00BD4478">
        <w:rPr>
          <w:rFonts w:ascii="Arial" w:hAnsi="Arial" w:cs="Arial"/>
          <w:lang w:val="en-US"/>
        </w:rPr>
        <w:t xml:space="preserve"> child to draw a picture of whatever is being written down. </w:t>
      </w:r>
    </w:p>
    <w:p w14:paraId="4B874797" w14:textId="77777777" w:rsidR="00DF68F5" w:rsidRPr="00BD4478" w:rsidRDefault="00DF68F5" w:rsidP="006F37A8">
      <w:pPr>
        <w:pStyle w:val="NormalWeb"/>
        <w:spacing w:after="0"/>
        <w:rPr>
          <w:rFonts w:ascii="Arial" w:hAnsi="Arial" w:cs="Arial"/>
          <w:lang w:val="en-US"/>
        </w:rPr>
      </w:pPr>
      <w:r w:rsidRPr="00BD4478">
        <w:rPr>
          <w:rFonts w:ascii="Arial" w:hAnsi="Arial" w:cs="Arial"/>
          <w:b/>
          <w:lang w:val="en-US"/>
        </w:rPr>
        <w:t>Put away the worries</w:t>
      </w:r>
      <w:r w:rsidRPr="00BD4478">
        <w:rPr>
          <w:rFonts w:ascii="Arial" w:hAnsi="Arial" w:cs="Arial"/>
          <w:lang w:val="en-US"/>
        </w:rPr>
        <w:t>:  Find five minutes each night (preferably before the bedtime story) where you and your child can discuss their worries from the d</w:t>
      </w:r>
      <w:r w:rsidR="006F37A8" w:rsidRPr="00BD4478">
        <w:rPr>
          <w:rFonts w:ascii="Arial" w:hAnsi="Arial" w:cs="Arial"/>
          <w:lang w:val="en-US"/>
        </w:rPr>
        <w:t>ay.  Older kids can write their own</w:t>
      </w:r>
      <w:r w:rsidRPr="00BD4478">
        <w:rPr>
          <w:rFonts w:ascii="Arial" w:hAnsi="Arial" w:cs="Arial"/>
          <w:lang w:val="en-US"/>
        </w:rPr>
        <w:t>, but parents should write one worry per piece of paper as your child describes them.  Proceed slowly.  Allow your child to place each worry in the box before you write the next one down.  After you’ve written down the worries for the night, help your child place the box in the identified safe place.  As th</w:t>
      </w:r>
      <w:r w:rsidR="006F37A8" w:rsidRPr="00BD4478">
        <w:rPr>
          <w:rFonts w:ascii="Arial" w:hAnsi="Arial" w:cs="Arial"/>
          <w:lang w:val="en-US"/>
        </w:rPr>
        <w:t>ey settle</w:t>
      </w:r>
      <w:r w:rsidRPr="00BD4478">
        <w:rPr>
          <w:rFonts w:ascii="Arial" w:hAnsi="Arial" w:cs="Arial"/>
          <w:lang w:val="en-US"/>
        </w:rPr>
        <w:t xml:space="preserve"> into sleep, remind your child that you will keep </w:t>
      </w:r>
      <w:r w:rsidR="006F37A8" w:rsidRPr="00BD4478">
        <w:rPr>
          <w:rFonts w:ascii="Arial" w:hAnsi="Arial" w:cs="Arial"/>
          <w:lang w:val="en-US"/>
        </w:rPr>
        <w:t>their worries</w:t>
      </w:r>
      <w:r w:rsidRPr="00BD4478">
        <w:rPr>
          <w:rFonts w:ascii="Arial" w:hAnsi="Arial" w:cs="Arial"/>
          <w:lang w:val="en-US"/>
        </w:rPr>
        <w:t xml:space="preserve"> safe so that they can be worry-free at night.</w:t>
      </w:r>
    </w:p>
    <w:p w14:paraId="1FD25A4D" w14:textId="77777777" w:rsidR="006F37A8" w:rsidRPr="00BD4478" w:rsidRDefault="00DF68F5" w:rsidP="006F37A8">
      <w:pPr>
        <w:pStyle w:val="NormalWeb"/>
        <w:spacing w:after="0"/>
        <w:rPr>
          <w:rFonts w:ascii="Arial" w:hAnsi="Arial" w:cs="Arial"/>
          <w:lang w:val="en-US"/>
        </w:rPr>
      </w:pPr>
      <w:r w:rsidRPr="00BD4478">
        <w:rPr>
          <w:rFonts w:ascii="Arial" w:hAnsi="Arial" w:cs="Arial"/>
          <w:b/>
          <w:lang w:val="en-US"/>
        </w:rPr>
        <w:t>Discuss the worries:</w:t>
      </w:r>
      <w:r w:rsidRPr="00BD4478">
        <w:rPr>
          <w:rFonts w:ascii="Arial" w:hAnsi="Arial" w:cs="Arial"/>
          <w:lang w:val="en-US"/>
        </w:rPr>
        <w:t xml:space="preserve"> Every day (or however often is deemed appropriate), you and your child can check in with each other through the use of the worry box. For example, begin by having your child take out one strip of paper at a time. The strips of paper with worries written on them serve as excellent </w:t>
      </w:r>
      <w:r w:rsidR="006F37A8" w:rsidRPr="00BD4478">
        <w:rPr>
          <w:rFonts w:ascii="Arial" w:hAnsi="Arial" w:cs="Arial"/>
          <w:lang w:val="en-US"/>
        </w:rPr>
        <w:t>visuals to start conversation &amp; to discuss the worries.  Through discussion, your</w:t>
      </w:r>
      <w:r w:rsidRPr="00BD4478">
        <w:rPr>
          <w:rFonts w:ascii="Arial" w:hAnsi="Arial" w:cs="Arial"/>
          <w:lang w:val="en-US"/>
        </w:rPr>
        <w:t xml:space="preserve"> child will indicate whether or not that particular worry is still causing them </w:t>
      </w:r>
      <w:hyperlink r:id="rId12" w:tgtFrame="_blank" w:tooltip="Anxiety Condition Page" w:history="1">
        <w:r w:rsidRPr="00BD4478">
          <w:rPr>
            <w:rStyle w:val="Hyperlink"/>
            <w:rFonts w:ascii="Arial" w:hAnsi="Arial" w:cs="Arial"/>
            <w:color w:val="auto"/>
            <w:lang w:val="en-US"/>
          </w:rPr>
          <w:t>anxiety</w:t>
        </w:r>
      </w:hyperlink>
      <w:r w:rsidR="006F37A8" w:rsidRPr="00BD4478">
        <w:rPr>
          <w:rFonts w:ascii="Arial" w:hAnsi="Arial" w:cs="Arial"/>
          <w:lang w:val="en-US"/>
        </w:rPr>
        <w:t>. If that is the case, your</w:t>
      </w:r>
      <w:r w:rsidRPr="00BD4478">
        <w:rPr>
          <w:rFonts w:ascii="Arial" w:hAnsi="Arial" w:cs="Arial"/>
          <w:lang w:val="en-US"/>
        </w:rPr>
        <w:t xml:space="preserve"> child can fold the paper back up and pl</w:t>
      </w:r>
      <w:r w:rsidR="006F37A8" w:rsidRPr="00BD4478">
        <w:rPr>
          <w:rFonts w:ascii="Arial" w:hAnsi="Arial" w:cs="Arial"/>
          <w:lang w:val="en-US"/>
        </w:rPr>
        <w:t>ace it back into the box. If your</w:t>
      </w:r>
      <w:r w:rsidRPr="00BD4478">
        <w:rPr>
          <w:rFonts w:ascii="Arial" w:hAnsi="Arial" w:cs="Arial"/>
          <w:lang w:val="en-US"/>
        </w:rPr>
        <w:t xml:space="preserve"> child feels as though this is not something that is a worry anymore, the child and adult can discuss a way for disposing of the paper. For example, maybe the child would like to rip it into several pieces and throw it away. Other children may want to stomp on the paper and then throw it aw</w:t>
      </w:r>
      <w:r w:rsidR="006F37A8" w:rsidRPr="00BD4478">
        <w:rPr>
          <w:rFonts w:ascii="Arial" w:hAnsi="Arial" w:cs="Arial"/>
          <w:lang w:val="en-US"/>
        </w:rPr>
        <w:t>ay.</w:t>
      </w:r>
    </w:p>
    <w:p w14:paraId="63DF0BC5" w14:textId="77777777" w:rsidR="00B6484C" w:rsidRPr="00BD4478" w:rsidRDefault="00DF68F5" w:rsidP="006F37A8">
      <w:pPr>
        <w:pStyle w:val="NormalWeb"/>
        <w:spacing w:after="0"/>
        <w:rPr>
          <w:rFonts w:ascii="Arial" w:hAnsi="Arial" w:cs="Arial"/>
          <w:lang w:val="en-US"/>
        </w:rPr>
      </w:pPr>
      <w:r w:rsidRPr="00BD4478">
        <w:rPr>
          <w:rFonts w:ascii="Arial" w:hAnsi="Arial" w:cs="Arial"/>
          <w:lang w:val="en-US"/>
        </w:rPr>
        <w:t>The Worry Box wor</w:t>
      </w:r>
      <w:r w:rsidR="006F37A8" w:rsidRPr="00BD4478">
        <w:rPr>
          <w:rFonts w:ascii="Arial" w:hAnsi="Arial" w:cs="Arial"/>
          <w:lang w:val="en-US"/>
        </w:rPr>
        <w:t>ks well for children ages 3-12.</w:t>
      </w:r>
    </w:p>
    <w:p w14:paraId="7ED36F8F" w14:textId="77777777" w:rsidR="00753491" w:rsidRPr="00BD4478" w:rsidRDefault="00753491" w:rsidP="006F37A8">
      <w:pPr>
        <w:rPr>
          <w:rFonts w:ascii="Arial" w:hAnsi="Arial" w:cs="Arial"/>
        </w:rPr>
      </w:pPr>
    </w:p>
    <w:sectPr w:rsidR="00753491" w:rsidRPr="00BD4478" w:rsidSect="00B6484C">
      <w:pgSz w:w="11906" w:h="16838"/>
      <w:pgMar w:top="36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2975"/>
    <w:rsid w:val="001C10A5"/>
    <w:rsid w:val="001D19EB"/>
    <w:rsid w:val="00277FE4"/>
    <w:rsid w:val="00472975"/>
    <w:rsid w:val="00483F4F"/>
    <w:rsid w:val="006055E2"/>
    <w:rsid w:val="006F37A8"/>
    <w:rsid w:val="00753491"/>
    <w:rsid w:val="00B138D3"/>
    <w:rsid w:val="00B6484C"/>
    <w:rsid w:val="00BD4478"/>
    <w:rsid w:val="00D33012"/>
    <w:rsid w:val="00DF6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9D4E510"/>
  <w15:chartTrackingRefBased/>
  <w15:docId w15:val="{64F50990-6A2E-4A10-A794-90193499F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qFormat/>
    <w:rsid w:val="00472975"/>
    <w:pPr>
      <w:spacing w:before="100" w:beforeAutospacing="1" w:after="120" w:line="264" w:lineRule="atLeast"/>
      <w:outlineLvl w:val="2"/>
    </w:pPr>
    <w:rPr>
      <w:rFonts w:ascii="Helvetica" w:hAnsi="Helvetica" w:cs="Helvetica"/>
      <w:b/>
      <w:bCs/>
      <w:sz w:val="30"/>
      <w:szCs w:val="3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472975"/>
    <w:rPr>
      <w:strike w:val="0"/>
      <w:dstrike w:val="0"/>
      <w:color w:val="0000FF"/>
      <w:u w:val="none"/>
      <w:effect w:val="none"/>
    </w:rPr>
  </w:style>
  <w:style w:type="character" w:styleId="Strong">
    <w:name w:val="Strong"/>
    <w:qFormat/>
    <w:rsid w:val="00472975"/>
    <w:rPr>
      <w:b/>
      <w:bCs/>
    </w:rPr>
  </w:style>
  <w:style w:type="paragraph" w:styleId="NormalWeb">
    <w:name w:val="Normal (Web)"/>
    <w:basedOn w:val="Normal"/>
    <w:rsid w:val="00472975"/>
    <w:pPr>
      <w:spacing w:before="204" w:after="204"/>
    </w:pPr>
  </w:style>
  <w:style w:type="character" w:styleId="Emphasis">
    <w:name w:val="Emphasis"/>
    <w:qFormat/>
    <w:rsid w:val="00B648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127461">
      <w:bodyDiv w:val="1"/>
      <w:marLeft w:val="0"/>
      <w:marRight w:val="0"/>
      <w:marTop w:val="0"/>
      <w:marBottom w:val="0"/>
      <w:divBdr>
        <w:top w:val="none" w:sz="0" w:space="0" w:color="auto"/>
        <w:left w:val="none" w:sz="0" w:space="0" w:color="auto"/>
        <w:bottom w:val="none" w:sz="0" w:space="0" w:color="auto"/>
        <w:right w:val="none" w:sz="0" w:space="0" w:color="auto"/>
      </w:divBdr>
      <w:divsChild>
        <w:div w:id="485978375">
          <w:marLeft w:val="0"/>
          <w:marRight w:val="0"/>
          <w:marTop w:val="0"/>
          <w:marBottom w:val="0"/>
          <w:divBdr>
            <w:top w:val="none" w:sz="0" w:space="0" w:color="auto"/>
            <w:left w:val="none" w:sz="0" w:space="0" w:color="auto"/>
            <w:bottom w:val="none" w:sz="0" w:space="0" w:color="auto"/>
            <w:right w:val="none" w:sz="0" w:space="0" w:color="auto"/>
          </w:divBdr>
          <w:divsChild>
            <w:div w:id="1850484172">
              <w:marLeft w:val="0"/>
              <w:marRight w:val="0"/>
              <w:marTop w:val="0"/>
              <w:marBottom w:val="0"/>
              <w:divBdr>
                <w:top w:val="none" w:sz="0" w:space="0" w:color="E1E1E1"/>
                <w:left w:val="none" w:sz="0" w:space="0" w:color="E1E1E1"/>
                <w:bottom w:val="none" w:sz="0" w:space="0" w:color="E1E1E1"/>
                <w:right w:val="none" w:sz="0" w:space="0" w:color="E1E1E1"/>
              </w:divBdr>
              <w:divsChild>
                <w:div w:id="364985921">
                  <w:marLeft w:val="0"/>
                  <w:marRight w:val="0"/>
                  <w:marTop w:val="0"/>
                  <w:marBottom w:val="0"/>
                  <w:divBdr>
                    <w:top w:val="none" w:sz="0" w:space="0" w:color="auto"/>
                    <w:left w:val="none" w:sz="0" w:space="0" w:color="auto"/>
                    <w:bottom w:val="none" w:sz="0" w:space="0" w:color="auto"/>
                    <w:right w:val="none" w:sz="0" w:space="0" w:color="auto"/>
                  </w:divBdr>
                  <w:divsChild>
                    <w:div w:id="729887004">
                      <w:marLeft w:val="0"/>
                      <w:marRight w:val="0"/>
                      <w:marTop w:val="0"/>
                      <w:marBottom w:val="0"/>
                      <w:divBdr>
                        <w:top w:val="none" w:sz="0" w:space="0" w:color="auto"/>
                        <w:left w:val="none" w:sz="0" w:space="0" w:color="auto"/>
                        <w:bottom w:val="none" w:sz="0" w:space="0" w:color="auto"/>
                        <w:right w:val="none" w:sz="0" w:space="0" w:color="auto"/>
                      </w:divBdr>
                      <w:divsChild>
                        <w:div w:id="1425805674">
                          <w:marLeft w:val="0"/>
                          <w:marRight w:val="0"/>
                          <w:marTop w:val="0"/>
                          <w:marBottom w:val="0"/>
                          <w:divBdr>
                            <w:top w:val="none" w:sz="0" w:space="0" w:color="auto"/>
                            <w:left w:val="none" w:sz="0" w:space="0" w:color="auto"/>
                            <w:bottom w:val="none" w:sz="0" w:space="0" w:color="auto"/>
                            <w:right w:val="none" w:sz="0" w:space="0" w:color="auto"/>
                          </w:divBdr>
                          <w:divsChild>
                            <w:div w:id="103900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195221">
      <w:bodyDiv w:val="1"/>
      <w:marLeft w:val="0"/>
      <w:marRight w:val="0"/>
      <w:marTop w:val="0"/>
      <w:marBottom w:val="0"/>
      <w:divBdr>
        <w:top w:val="none" w:sz="0" w:space="0" w:color="auto"/>
        <w:left w:val="none" w:sz="0" w:space="0" w:color="auto"/>
        <w:bottom w:val="none" w:sz="0" w:space="0" w:color="auto"/>
        <w:right w:val="none" w:sz="0" w:space="0" w:color="auto"/>
      </w:divBdr>
      <w:divsChild>
        <w:div w:id="375740892">
          <w:marLeft w:val="0"/>
          <w:marRight w:val="0"/>
          <w:marTop w:val="0"/>
          <w:marBottom w:val="0"/>
          <w:divBdr>
            <w:top w:val="single" w:sz="2" w:space="0" w:color="EDEDED"/>
            <w:left w:val="single" w:sz="2" w:space="0" w:color="EDEDED"/>
            <w:bottom w:val="single" w:sz="2" w:space="0" w:color="EDEDED"/>
            <w:right w:val="single" w:sz="2" w:space="0" w:color="EDEDED"/>
          </w:divBdr>
          <w:divsChild>
            <w:div w:id="156843800">
              <w:marLeft w:val="0"/>
              <w:marRight w:val="0"/>
              <w:marTop w:val="225"/>
              <w:marBottom w:val="0"/>
              <w:divBdr>
                <w:top w:val="none" w:sz="0" w:space="0" w:color="auto"/>
                <w:left w:val="none" w:sz="0" w:space="0" w:color="auto"/>
                <w:bottom w:val="none" w:sz="0" w:space="0" w:color="auto"/>
                <w:right w:val="none" w:sz="0" w:space="0" w:color="auto"/>
              </w:divBdr>
              <w:divsChild>
                <w:div w:id="1506553963">
                  <w:marLeft w:val="0"/>
                  <w:marRight w:val="0"/>
                  <w:marTop w:val="0"/>
                  <w:marBottom w:val="0"/>
                  <w:divBdr>
                    <w:top w:val="none" w:sz="0" w:space="0" w:color="auto"/>
                    <w:left w:val="none" w:sz="0" w:space="0" w:color="auto"/>
                    <w:bottom w:val="none" w:sz="0" w:space="0" w:color="auto"/>
                    <w:right w:val="none" w:sz="0" w:space="0" w:color="auto"/>
                  </w:divBdr>
                  <w:divsChild>
                    <w:div w:id="166485177">
                      <w:marLeft w:val="0"/>
                      <w:marRight w:val="0"/>
                      <w:marTop w:val="0"/>
                      <w:marBottom w:val="0"/>
                      <w:divBdr>
                        <w:top w:val="none" w:sz="0" w:space="0" w:color="auto"/>
                        <w:left w:val="none" w:sz="0" w:space="0" w:color="auto"/>
                        <w:bottom w:val="none" w:sz="0" w:space="0" w:color="auto"/>
                        <w:right w:val="none" w:sz="0" w:space="0" w:color="auto"/>
                      </w:divBdr>
                      <w:divsChild>
                        <w:div w:id="1419138751">
                          <w:marLeft w:val="0"/>
                          <w:marRight w:val="0"/>
                          <w:marTop w:val="0"/>
                          <w:marBottom w:val="0"/>
                          <w:divBdr>
                            <w:top w:val="none" w:sz="0" w:space="0" w:color="auto"/>
                            <w:left w:val="none" w:sz="0" w:space="0" w:color="auto"/>
                            <w:bottom w:val="none" w:sz="0" w:space="0" w:color="auto"/>
                            <w:right w:val="none" w:sz="0" w:space="0" w:color="auto"/>
                          </w:divBdr>
                          <w:divsChild>
                            <w:div w:id="558056705">
                              <w:marLeft w:val="0"/>
                              <w:marRight w:val="0"/>
                              <w:marTop w:val="0"/>
                              <w:marBottom w:val="0"/>
                              <w:divBdr>
                                <w:top w:val="none" w:sz="0" w:space="0" w:color="auto"/>
                                <w:left w:val="none" w:sz="0" w:space="0" w:color="auto"/>
                                <w:bottom w:val="none" w:sz="0" w:space="0" w:color="auto"/>
                                <w:right w:val="none" w:sz="0" w:space="0" w:color="auto"/>
                              </w:divBdr>
                              <w:divsChild>
                                <w:div w:id="134382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tse1.mm.bing.net/th?id=OIP.M2d2bd4b555206f622ca277c912fa430dH0&amp;w=127&amp;h=105&amp;c=7&amp;rs=1&amp;qlt=90&amp;pid=3.1&amp;rm=2" TargetMode="External"/><Relationship Id="rId12" Type="http://schemas.openxmlformats.org/officeDocument/2006/relationships/hyperlink" Target="http://nspt4kids.com/healthtopics-and-conditions-database/anxiety-disord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http://media-cache-ak0.pinimg.com/736x/96/b6/62/96b662d9f42ef212656cb20baeb6e14f.jpg" TargetMode="External"/><Relationship Id="rId5" Type="http://schemas.openxmlformats.org/officeDocument/2006/relationships/image" Target="http://hhpblog.s3.amazonaws.com/blog/wordpress/wp-content/uploads/2011/04/Worry-box1.jpg" TargetMode="Externa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image" Target="http://media-cache-ak0.pinimg.com/736x/8d/42/f2/8d42f2c3175fb77647c9a1e16d3080be.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521</Words>
  <Characters>2972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What Is A Worry Box</vt:lpstr>
    </vt:vector>
  </TitlesOfParts>
  <Company>Northern H&amp;SC Trust</Company>
  <LinksUpToDate>false</LinksUpToDate>
  <CharactersWithSpaces>3487</CharactersWithSpaces>
  <SharedDoc>false</SharedDoc>
  <HLinks>
    <vt:vector size="6" baseType="variant">
      <vt:variant>
        <vt:i4>6422577</vt:i4>
      </vt:variant>
      <vt:variant>
        <vt:i4>12</vt:i4>
      </vt:variant>
      <vt:variant>
        <vt:i4>0</vt:i4>
      </vt:variant>
      <vt:variant>
        <vt:i4>5</vt:i4>
      </vt:variant>
      <vt:variant>
        <vt:lpwstr>http://nspt4kids.com/healthtopics-and-conditions-database/anxiety-disorder/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A Worry Box</dc:title>
  <dc:subject/>
  <dc:creator>lisa.vallelly</dc:creator>
  <cp:keywords/>
  <dc:description/>
  <cp:lastModifiedBy>Robbie Campbell (NHSCT)</cp:lastModifiedBy>
  <cp:revision>2</cp:revision>
  <dcterms:created xsi:type="dcterms:W3CDTF">2026-05-12T10:58:00Z</dcterms:created>
  <dcterms:modified xsi:type="dcterms:W3CDTF">2026-05-12T10:58:00Z</dcterms:modified>
</cp:coreProperties>
</file>