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2387B" w14:textId="2C83C133" w:rsidR="006B2736" w:rsidRPr="006B2736" w:rsidRDefault="00306AAE" w:rsidP="00EE4124">
      <w:pPr>
        <w:jc w:val="both"/>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14:anchorId="617A7B72" wp14:editId="33CBD43C">
                <wp:simplePos x="0" y="0"/>
                <wp:positionH relativeFrom="column">
                  <wp:posOffset>76200</wp:posOffset>
                </wp:positionH>
                <wp:positionV relativeFrom="paragraph">
                  <wp:posOffset>7634605</wp:posOffset>
                </wp:positionV>
                <wp:extent cx="2546431" cy="1104900"/>
                <wp:effectExtent l="0" t="0" r="6350" b="0"/>
                <wp:wrapNone/>
                <wp:docPr id="14" name="Text Box 14"/>
                <wp:cNvGraphicFramePr/>
                <a:graphic xmlns:a="http://schemas.openxmlformats.org/drawingml/2006/main">
                  <a:graphicData uri="http://schemas.microsoft.com/office/word/2010/wordprocessingShape">
                    <wps:wsp>
                      <wps:cNvSpPr txBox="1"/>
                      <wps:spPr>
                        <a:xfrm>
                          <a:off x="0" y="0"/>
                          <a:ext cx="2546431"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47617" w14:textId="77777777" w:rsidR="00645B3C" w:rsidRPr="009335D9" w:rsidRDefault="00645B3C" w:rsidP="00645B3C">
                            <w:pPr>
                              <w:rPr>
                                <w:rFonts w:ascii="Arial" w:hAnsi="Arial" w:cs="Arial"/>
                                <w:b/>
                                <w:sz w:val="32"/>
                                <w:szCs w:val="32"/>
                              </w:rPr>
                            </w:pPr>
                            <w:r w:rsidRPr="009335D9">
                              <w:rPr>
                                <w:rFonts w:ascii="Arial" w:hAnsi="Arial" w:cs="Arial"/>
                                <w:b/>
                                <w:sz w:val="32"/>
                                <w:szCs w:val="32"/>
                              </w:rPr>
                              <w:t>Consultation Document</w:t>
                            </w:r>
                          </w:p>
                          <w:p w14:paraId="03E5E3E0" w14:textId="291549D7" w:rsidR="00645B3C" w:rsidRDefault="00341DBE">
                            <w:r>
                              <w:rPr>
                                <w:rFonts w:ascii="Arial" w:hAnsi="Arial" w:cs="Arial"/>
                                <w:b/>
                                <w:sz w:val="32"/>
                                <w:szCs w:val="32"/>
                              </w:rPr>
                              <w:t>February</w:t>
                            </w:r>
                            <w:r w:rsidR="00306AAE">
                              <w:rPr>
                                <w:rFonts w:ascii="Arial" w:hAnsi="Arial" w:cs="Arial"/>
                                <w:b/>
                                <w:sz w:val="32"/>
                                <w:szCs w:val="32"/>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617A7B72" id="_x0000_t202" coordsize="21600,21600" o:spt="202" path="m,l,21600r21600,l21600,xe">
                <v:stroke joinstyle="miter"/>
                <v:path gradientshapeok="t" o:connecttype="rect"/>
              </v:shapetype>
              <v:shape id="Text Box 14" o:spid="_x0000_s1026" type="#_x0000_t202" style="position:absolute;left:0;text-align:left;margin-left:6pt;margin-top:601.15pt;width:200.5pt;height:87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" fillcolor="white [3201]" stroked="f" strokeweight=".5pt">
                <v:textbox>
                  <w:txbxContent>
                    <w:p w14:paraId="6C047617" w14:textId="77777777" w:rsidR="00645B3C" w:rsidRPr="009335D9" w:rsidRDefault="00645B3C" w:rsidP="00645B3C">
                      <w:pPr>
                        <w:rPr>
                          <w:rFonts w:ascii="Arial" w:hAnsi="Arial" w:cs="Arial"/>
                          <w:b/>
                          <w:sz w:val="32"/>
                          <w:szCs w:val="32"/>
                        </w:rPr>
                      </w:pPr>
                      <w:r w:rsidRPr="009335D9">
                        <w:rPr>
                          <w:rFonts w:ascii="Arial" w:hAnsi="Arial" w:cs="Arial"/>
                          <w:b/>
                          <w:sz w:val="32"/>
                          <w:szCs w:val="32"/>
                        </w:rPr>
                        <w:t>Consultation Document</w:t>
                      </w:r>
                    </w:p>
                    <w:p w14:paraId="03E5E3E0" w14:textId="291549D7" w:rsidR="00645B3C" w:rsidRDefault="00341DBE">
                      <w:r>
                        <w:rPr>
                          <w:rFonts w:ascii="Arial" w:hAnsi="Arial" w:cs="Arial"/>
                          <w:b/>
                          <w:sz w:val="32"/>
                          <w:szCs w:val="32"/>
                        </w:rPr>
                        <w:t>February</w:t>
                      </w:r>
                      <w:r w:rsidR="00306AAE">
                        <w:rPr>
                          <w:rFonts w:ascii="Arial" w:hAnsi="Arial" w:cs="Arial"/>
                          <w:b/>
                          <w:sz w:val="32"/>
                          <w:szCs w:val="32"/>
                        </w:rPr>
                        <w:t xml:space="preserve"> 2026</w:t>
                      </w:r>
                    </w:p>
                  </w:txbxContent>
                </v:textbox>
              </v:shape>
            </w:pict>
          </mc:Fallback>
        </mc:AlternateContent>
      </w:r>
      <w:r w:rsidRPr="00306AAE">
        <w:rPr>
          <w:rFonts w:ascii="Arial" w:hAnsi="Arial" w:cs="Arial"/>
          <w:noProof/>
          <w:sz w:val="24"/>
          <w:szCs w:val="24"/>
          <w:lang w:eastAsia="en-GB"/>
        </w:rPr>
        <mc:AlternateContent>
          <mc:Choice Requires="wps">
            <w:drawing>
              <wp:anchor distT="45720" distB="45720" distL="114300" distR="114300" simplePos="0" relativeHeight="251662848" behindDoc="0" locked="0" layoutInCell="1" allowOverlap="1" wp14:anchorId="170BFE5D" wp14:editId="194D8BBD">
                <wp:simplePos x="0" y="0"/>
                <wp:positionH relativeFrom="margin">
                  <wp:align>center</wp:align>
                </wp:positionH>
                <wp:positionV relativeFrom="paragraph">
                  <wp:posOffset>2946400</wp:posOffset>
                </wp:positionV>
                <wp:extent cx="46609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0" cy="1404620"/>
                        </a:xfrm>
                        <a:prstGeom prst="rect">
                          <a:avLst/>
                        </a:prstGeom>
                        <a:noFill/>
                        <a:ln w="9525">
                          <a:noFill/>
                          <a:miter lim="800000"/>
                          <a:headEnd/>
                          <a:tailEnd/>
                        </a:ln>
                      </wps:spPr>
                      <wps:txbx>
                        <w:txbxContent>
                          <w:p w14:paraId="63D4FE36" w14:textId="77777777" w:rsidR="00A00CB8" w:rsidRDefault="00306AAE">
                            <w:pPr>
                              <w:rPr>
                                <w:rFonts w:ascii="Arial" w:hAnsi="Arial" w:cs="Arial"/>
                                <w:b/>
                                <w:bCs/>
                                <w:color w:val="FFFFFF" w:themeColor="background1"/>
                                <w:sz w:val="56"/>
                                <w:szCs w:val="56"/>
                              </w:rPr>
                            </w:pPr>
                            <w:r w:rsidRPr="00306AAE">
                              <w:rPr>
                                <w:rFonts w:ascii="Arial" w:hAnsi="Arial" w:cs="Arial"/>
                                <w:b/>
                                <w:bCs/>
                                <w:color w:val="FFFFFF" w:themeColor="background1"/>
                                <w:sz w:val="56"/>
                                <w:szCs w:val="56"/>
                              </w:rPr>
                              <w:t xml:space="preserve">Draft Carer Strategy </w:t>
                            </w:r>
                          </w:p>
                          <w:p w14:paraId="7B07D92A" w14:textId="3EF30872" w:rsidR="00306AAE" w:rsidRPr="00306AAE" w:rsidRDefault="00A00CB8">
                            <w:pPr>
                              <w:rPr>
                                <w:rFonts w:ascii="Arial" w:hAnsi="Arial" w:cs="Arial"/>
                                <w:b/>
                                <w:bCs/>
                                <w:color w:val="FFFFFF" w:themeColor="background1"/>
                                <w:sz w:val="56"/>
                                <w:szCs w:val="56"/>
                              </w:rPr>
                            </w:pPr>
                            <w:r>
                              <w:rPr>
                                <w:rFonts w:ascii="Arial" w:hAnsi="Arial" w:cs="Arial"/>
                                <w:b/>
                                <w:bCs/>
                                <w:color w:val="FFFFFF" w:themeColor="background1"/>
                                <w:sz w:val="56"/>
                                <w:szCs w:val="56"/>
                              </w:rPr>
                              <w:t>2</w:t>
                            </w:r>
                            <w:r w:rsidR="00306AAE" w:rsidRPr="00306AAE">
                              <w:rPr>
                                <w:rFonts w:ascii="Arial" w:hAnsi="Arial" w:cs="Arial"/>
                                <w:b/>
                                <w:bCs/>
                                <w:color w:val="FFFFFF" w:themeColor="background1"/>
                                <w:sz w:val="56"/>
                                <w:szCs w:val="56"/>
                              </w:rPr>
                              <w:t>026 -</w:t>
                            </w:r>
                            <w:r w:rsidR="005F5B31">
                              <w:rPr>
                                <w:rFonts w:ascii="Arial" w:hAnsi="Arial" w:cs="Arial"/>
                                <w:b/>
                                <w:bCs/>
                                <w:color w:val="FFFFFF" w:themeColor="background1"/>
                                <w:sz w:val="56"/>
                                <w:szCs w:val="56"/>
                              </w:rPr>
                              <w:t xml:space="preserve"> </w:t>
                            </w:r>
                            <w:r w:rsidR="00306AAE" w:rsidRPr="00306AAE">
                              <w:rPr>
                                <w:rFonts w:ascii="Arial" w:hAnsi="Arial" w:cs="Arial"/>
                                <w:b/>
                                <w:bCs/>
                                <w:color w:val="FFFFFF" w:themeColor="background1"/>
                                <w:sz w:val="56"/>
                                <w:szCs w:val="56"/>
                              </w:rPr>
                              <w:t>203</w:t>
                            </w:r>
                            <w:r w:rsidR="00B97F3E">
                              <w:rPr>
                                <w:rFonts w:ascii="Arial" w:hAnsi="Arial" w:cs="Arial"/>
                                <w:b/>
                                <w:bCs/>
                                <w:color w:val="FFFFFF" w:themeColor="background1"/>
                                <w:sz w:val="56"/>
                                <w:szCs w:val="5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170BFE5D" id="Text Box 2" o:spid="_x0000_s1027" type="#_x0000_t202" style="position:absolute;left:0;text-align:left;margin-left:0;margin-top:232pt;width:367pt;height:110.6pt;z-index:2516628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" filled="f" stroked="f">
                <v:textbox style="mso-fit-shape-to-text:t">
                  <w:txbxContent>
                    <w:p w14:paraId="63D4FE36" w14:textId="77777777" w:rsidR="00A00CB8" w:rsidRDefault="00306AAE">
                      <w:pPr>
                        <w:rPr>
                          <w:rFonts w:ascii="Arial" w:hAnsi="Arial" w:cs="Arial"/>
                          <w:b/>
                          <w:bCs/>
                          <w:color w:val="FFFFFF" w:themeColor="background1"/>
                          <w:sz w:val="56"/>
                          <w:szCs w:val="56"/>
                        </w:rPr>
                      </w:pPr>
                      <w:r w:rsidRPr="00306AAE">
                        <w:rPr>
                          <w:rFonts w:ascii="Arial" w:hAnsi="Arial" w:cs="Arial"/>
                          <w:b/>
                          <w:bCs/>
                          <w:color w:val="FFFFFF" w:themeColor="background1"/>
                          <w:sz w:val="56"/>
                          <w:szCs w:val="56"/>
                        </w:rPr>
                        <w:t xml:space="preserve">Draft Carer Strategy </w:t>
                      </w:r>
                    </w:p>
                    <w:p w14:paraId="7B07D92A" w14:textId="3EF30872" w:rsidR="00306AAE" w:rsidRPr="00306AAE" w:rsidRDefault="00A00CB8">
                      <w:pPr>
                        <w:rPr>
                          <w:rFonts w:ascii="Arial" w:hAnsi="Arial" w:cs="Arial"/>
                          <w:b/>
                          <w:bCs/>
                          <w:color w:val="FFFFFF" w:themeColor="background1"/>
                          <w:sz w:val="56"/>
                          <w:szCs w:val="56"/>
                        </w:rPr>
                      </w:pPr>
                      <w:r>
                        <w:rPr>
                          <w:rFonts w:ascii="Arial" w:hAnsi="Arial" w:cs="Arial"/>
                          <w:b/>
                          <w:bCs/>
                          <w:color w:val="FFFFFF" w:themeColor="background1"/>
                          <w:sz w:val="56"/>
                          <w:szCs w:val="56"/>
                        </w:rPr>
                        <w:t>2</w:t>
                      </w:r>
                      <w:r w:rsidR="00306AAE" w:rsidRPr="00306AAE">
                        <w:rPr>
                          <w:rFonts w:ascii="Arial" w:hAnsi="Arial" w:cs="Arial"/>
                          <w:b/>
                          <w:bCs/>
                          <w:color w:val="FFFFFF" w:themeColor="background1"/>
                          <w:sz w:val="56"/>
                          <w:szCs w:val="56"/>
                        </w:rPr>
                        <w:t>026 -</w:t>
                      </w:r>
                      <w:r w:rsidR="005F5B31">
                        <w:rPr>
                          <w:rFonts w:ascii="Arial" w:hAnsi="Arial" w:cs="Arial"/>
                          <w:b/>
                          <w:bCs/>
                          <w:color w:val="FFFFFF" w:themeColor="background1"/>
                          <w:sz w:val="56"/>
                          <w:szCs w:val="56"/>
                        </w:rPr>
                        <w:t xml:space="preserve"> </w:t>
                      </w:r>
                      <w:r w:rsidR="00306AAE" w:rsidRPr="00306AAE">
                        <w:rPr>
                          <w:rFonts w:ascii="Arial" w:hAnsi="Arial" w:cs="Arial"/>
                          <w:b/>
                          <w:bCs/>
                          <w:color w:val="FFFFFF" w:themeColor="background1"/>
                          <w:sz w:val="56"/>
                          <w:szCs w:val="56"/>
                        </w:rPr>
                        <w:t>203</w:t>
                      </w:r>
                      <w:r w:rsidR="00B97F3E">
                        <w:rPr>
                          <w:rFonts w:ascii="Arial" w:hAnsi="Arial" w:cs="Arial"/>
                          <w:b/>
                          <w:bCs/>
                          <w:color w:val="FFFFFF" w:themeColor="background1"/>
                          <w:sz w:val="56"/>
                          <w:szCs w:val="56"/>
                        </w:rPr>
                        <w:t>1</w:t>
                      </w:r>
                    </w:p>
                  </w:txbxContent>
                </v:textbox>
                <w10:wrap type="square" anchorx="margin"/>
              </v:shape>
            </w:pict>
          </mc:Fallback>
        </mc:AlternateContent>
      </w:r>
      <w:r w:rsidR="00522D1E">
        <w:rPr>
          <w:rFonts w:ascii="Arial" w:hAnsi="Arial" w:cs="Arial"/>
          <w:noProof/>
          <w:sz w:val="24"/>
          <w:szCs w:val="24"/>
          <w:lang w:eastAsia="en-GB"/>
        </w:rPr>
        <w:drawing>
          <wp:anchor distT="0" distB="0" distL="114300" distR="114300" simplePos="0" relativeHeight="251657728" behindDoc="1" locked="0" layoutInCell="1" allowOverlap="1" wp14:anchorId="78FC4EA5" wp14:editId="56142E3B">
            <wp:simplePos x="0" y="0"/>
            <wp:positionH relativeFrom="column">
              <wp:posOffset>-914400</wp:posOffset>
            </wp:positionH>
            <wp:positionV relativeFrom="paragraph">
              <wp:posOffset>-522605</wp:posOffset>
            </wp:positionV>
            <wp:extent cx="7560310" cy="9665970"/>
            <wp:effectExtent l="0" t="0" r="2540" b="0"/>
            <wp:wrapThrough wrapText="bothSides">
              <wp:wrapPolygon edited="0">
                <wp:start x="21009" y="1660"/>
                <wp:lineTo x="4626" y="3065"/>
                <wp:lineTo x="0" y="3320"/>
                <wp:lineTo x="0" y="13665"/>
                <wp:lineTo x="7674" y="14006"/>
                <wp:lineTo x="7674" y="14048"/>
                <wp:lineTo x="20791" y="15155"/>
                <wp:lineTo x="21063" y="15240"/>
                <wp:lineTo x="21553" y="15240"/>
                <wp:lineTo x="21553" y="1660"/>
                <wp:lineTo x="21009" y="166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05.png"/>
                    <pic:cNvPicPr/>
                  </pic:nvPicPr>
                  <pic:blipFill rotWithShape="1">
                    <a:blip r:embed="rId8" cstate="print">
                      <a:extLst>
                        <a:ext uri="{28A0092B-C50C-407E-A947-70E740481C1C}">
                          <a14:useLocalDpi xmlns:a14="http://schemas.microsoft.com/office/drawing/2010/main" val="0"/>
                        </a:ext>
                      </a:extLst>
                    </a:blip>
                    <a:srcRect b="5264"/>
                    <a:stretch/>
                  </pic:blipFill>
                  <pic:spPr bwMode="auto">
                    <a:xfrm>
                      <a:off x="0" y="0"/>
                      <a:ext cx="7560310" cy="966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68D3">
        <w:rPr>
          <w:rFonts w:ascii="Arial" w:hAnsi="Arial" w:cs="Arial"/>
          <w:noProof/>
          <w:sz w:val="24"/>
          <w:szCs w:val="24"/>
          <w:lang w:eastAsia="en-GB"/>
        </w:rPr>
        <w:drawing>
          <wp:anchor distT="0" distB="0" distL="114300" distR="114300" simplePos="0" relativeHeight="251655680" behindDoc="1" locked="0" layoutInCell="1" allowOverlap="1" wp14:anchorId="0773E8CB" wp14:editId="04B67B16">
            <wp:simplePos x="0" y="0"/>
            <wp:positionH relativeFrom="column">
              <wp:posOffset>-393700</wp:posOffset>
            </wp:positionH>
            <wp:positionV relativeFrom="paragraph">
              <wp:posOffset>-375829</wp:posOffset>
            </wp:positionV>
            <wp:extent cx="2779395" cy="462915"/>
            <wp:effectExtent l="0" t="0" r="0" b="0"/>
            <wp:wrapThrough wrapText="bothSides">
              <wp:wrapPolygon edited="0">
                <wp:start x="0" y="0"/>
                <wp:lineTo x="0" y="20444"/>
                <wp:lineTo x="21171" y="20444"/>
                <wp:lineTo x="2117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CTmainlogo-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9395" cy="462915"/>
                    </a:xfrm>
                    <a:prstGeom prst="rect">
                      <a:avLst/>
                    </a:prstGeom>
                  </pic:spPr>
                </pic:pic>
              </a:graphicData>
            </a:graphic>
            <wp14:sizeRelH relativeFrom="page">
              <wp14:pctWidth>0</wp14:pctWidth>
            </wp14:sizeRelH>
            <wp14:sizeRelV relativeFrom="page">
              <wp14:pctHeight>0</wp14:pctHeight>
            </wp14:sizeRelV>
          </wp:anchor>
        </w:drawing>
      </w:r>
      <w:r w:rsidR="00BB6E49">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14:anchorId="679C9C19" wp14:editId="7E1D66F7">
                <wp:simplePos x="0" y="0"/>
                <wp:positionH relativeFrom="column">
                  <wp:posOffset>2171700</wp:posOffset>
                </wp:positionH>
                <wp:positionV relativeFrom="paragraph">
                  <wp:posOffset>-1912620</wp:posOffset>
                </wp:positionV>
                <wp:extent cx="3562350" cy="149860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98600"/>
                        </a:xfrm>
                        <a:prstGeom prst="rect">
                          <a:avLst/>
                        </a:prstGeom>
                        <a:noFill/>
                        <a:ln w="9525">
                          <a:noFill/>
                          <a:miter lim="800000"/>
                          <a:headEnd/>
                          <a:tailEnd/>
                        </a:ln>
                      </wps:spPr>
                      <wps:txbx>
                        <w:txbxContent>
                          <w:p w14:paraId="39AAE273" w14:textId="77777777" w:rsidR="009D2EEB" w:rsidRDefault="009D2EEB" w:rsidP="009D2EEB">
                            <w:pPr>
                              <w:jc w:val="right"/>
                              <w:rPr>
                                <w:rFonts w:ascii="Arial" w:hAnsi="Arial" w:cs="Arial"/>
                                <w:b/>
                                <w:color w:val="FFFFFF" w:themeColor="background1"/>
                                <w:sz w:val="28"/>
                                <w:szCs w:val="28"/>
                              </w:rPr>
                            </w:pPr>
                            <w:r>
                              <w:rPr>
                                <w:rFonts w:ascii="Arial" w:hAnsi="Arial" w:cs="Arial"/>
                                <w:b/>
                                <w:color w:val="FFFFFF" w:themeColor="background1"/>
                                <w:sz w:val="28"/>
                                <w:szCs w:val="28"/>
                              </w:rPr>
                              <w:t>Enter text here</w:t>
                            </w:r>
                          </w:p>
                          <w:p w14:paraId="6BBE2F8A" w14:textId="77777777" w:rsidR="009D2EEB" w:rsidRPr="009D2EEB" w:rsidRDefault="009D2EEB" w:rsidP="009D2EEB">
                            <w:pPr>
                              <w:jc w:val="right"/>
                              <w:rPr>
                                <w:rFonts w:ascii="Arial" w:hAnsi="Arial" w:cs="Arial"/>
                                <w:color w:val="FFFFFF" w:themeColor="background1"/>
                                <w:sz w:val="24"/>
                                <w:szCs w:val="24"/>
                              </w:rPr>
                            </w:pPr>
                            <w:r w:rsidRPr="009D2EEB">
                              <w:rPr>
                                <w:rFonts w:ascii="Arial" w:hAnsi="Arial" w:cs="Arial"/>
                                <w:color w:val="FFFFFF" w:themeColor="background1"/>
                                <w:sz w:val="24"/>
                                <w:szCs w:val="24"/>
                              </w:rPr>
                              <w:t>Example title</w:t>
                            </w:r>
                          </w:p>
                          <w:p w14:paraId="7A32B232" w14:textId="77777777" w:rsidR="009D2EEB" w:rsidRPr="009D2EEB" w:rsidRDefault="009D2EE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79C9C19" id="_x0000_s1028" type="#_x0000_t202" style="position:absolute;left:0;text-align:left;margin-left:171pt;margin-top:-150.6pt;width:280.5pt;height:1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" filled="f" stroked="f">
                <v:textbox>
                  <w:txbxContent>
                    <w:p w14:paraId="39AAE273" w14:textId="77777777" w:rsidR="009D2EEB" w:rsidRDefault="009D2EEB" w:rsidP="009D2EEB">
                      <w:pPr>
                        <w:jc w:val="right"/>
                        <w:rPr>
                          <w:rFonts w:ascii="Arial" w:hAnsi="Arial" w:cs="Arial"/>
                          <w:b/>
                          <w:color w:val="FFFFFF" w:themeColor="background1"/>
                          <w:sz w:val="28"/>
                          <w:szCs w:val="28"/>
                        </w:rPr>
                      </w:pPr>
                      <w:r>
                        <w:rPr>
                          <w:rFonts w:ascii="Arial" w:hAnsi="Arial" w:cs="Arial"/>
                          <w:b/>
                          <w:color w:val="FFFFFF" w:themeColor="background1"/>
                          <w:sz w:val="28"/>
                          <w:szCs w:val="28"/>
                        </w:rPr>
                        <w:t>Enter text here</w:t>
                      </w:r>
                    </w:p>
                    <w:p w14:paraId="6BBE2F8A" w14:textId="77777777" w:rsidR="009D2EEB" w:rsidRPr="009D2EEB" w:rsidRDefault="009D2EEB" w:rsidP="009D2EEB">
                      <w:pPr>
                        <w:jc w:val="right"/>
                        <w:rPr>
                          <w:rFonts w:ascii="Arial" w:hAnsi="Arial" w:cs="Arial"/>
                          <w:color w:val="FFFFFF" w:themeColor="background1"/>
                          <w:sz w:val="24"/>
                          <w:szCs w:val="24"/>
                        </w:rPr>
                      </w:pPr>
                      <w:r w:rsidRPr="009D2EEB">
                        <w:rPr>
                          <w:rFonts w:ascii="Arial" w:hAnsi="Arial" w:cs="Arial"/>
                          <w:color w:val="FFFFFF" w:themeColor="background1"/>
                          <w:sz w:val="24"/>
                          <w:szCs w:val="24"/>
                        </w:rPr>
                        <w:t>Example title</w:t>
                      </w:r>
                    </w:p>
                    <w:p w14:paraId="7A32B232" w14:textId="77777777" w:rsidR="009D2EEB" w:rsidRPr="009D2EEB" w:rsidRDefault="009D2EEB">
                      <w:pPr>
                        <w:rPr>
                          <w:rFonts w:ascii="Arial" w:hAnsi="Arial" w:cs="Arial"/>
                          <w:sz w:val="24"/>
                          <w:szCs w:val="24"/>
                        </w:rPr>
                      </w:pPr>
                    </w:p>
                  </w:txbxContent>
                </v:textbox>
              </v:shape>
            </w:pict>
          </mc:Fallback>
        </mc:AlternateContent>
      </w:r>
    </w:p>
    <w:p w14:paraId="0FED8ED8" w14:textId="0AFD5005" w:rsidR="006B2736" w:rsidRPr="006B2736" w:rsidRDefault="006B2736" w:rsidP="00EE4124">
      <w:pPr>
        <w:jc w:val="both"/>
        <w:rPr>
          <w:rFonts w:ascii="Arial" w:hAnsi="Arial" w:cs="Arial"/>
          <w:noProof/>
          <w:sz w:val="24"/>
          <w:szCs w:val="24"/>
          <w:lang w:eastAsia="en-GB"/>
        </w:rPr>
      </w:pPr>
    </w:p>
    <w:p w14:paraId="043889C4" w14:textId="251134C1" w:rsidR="00C30115" w:rsidRDefault="00C30115" w:rsidP="00306AAE">
      <w:pPr>
        <w:jc w:val="both"/>
        <w:rPr>
          <w:rFonts w:ascii="Arial" w:hAnsi="Arial" w:cs="Arial"/>
          <w:noProof/>
          <w:sz w:val="24"/>
          <w:szCs w:val="24"/>
          <w:lang w:eastAsia="en-GB"/>
        </w:rPr>
      </w:pPr>
    </w:p>
    <w:p w14:paraId="0809CC42" w14:textId="1BEE80F3" w:rsidR="00645B3C" w:rsidRPr="002479E7" w:rsidRDefault="00645B3C" w:rsidP="00306AAE">
      <w:pPr>
        <w:autoSpaceDE w:val="0"/>
        <w:autoSpaceDN w:val="0"/>
        <w:adjustRightInd w:val="0"/>
        <w:spacing w:after="0" w:line="240" w:lineRule="auto"/>
        <w:rPr>
          <w:rFonts w:ascii="Arial" w:hAnsi="Arial" w:cs="Arial"/>
          <w:b/>
          <w:sz w:val="28"/>
          <w:szCs w:val="24"/>
        </w:rPr>
      </w:pPr>
      <w:r w:rsidRPr="002479E7">
        <w:rPr>
          <w:rFonts w:ascii="Arial" w:hAnsi="Arial" w:cs="Arial"/>
          <w:b/>
          <w:sz w:val="28"/>
          <w:szCs w:val="24"/>
        </w:rPr>
        <w:t xml:space="preserve">Foreword from the Director of </w:t>
      </w:r>
      <w:r w:rsidR="00306AAE">
        <w:rPr>
          <w:rFonts w:ascii="Arial" w:hAnsi="Arial" w:cs="Arial"/>
          <w:b/>
          <w:sz w:val="28"/>
          <w:szCs w:val="24"/>
        </w:rPr>
        <w:t>Strategic Planning</w:t>
      </w:r>
      <w:r w:rsidR="00D5342D">
        <w:rPr>
          <w:rFonts w:ascii="Arial" w:hAnsi="Arial" w:cs="Arial"/>
          <w:b/>
          <w:sz w:val="28"/>
          <w:szCs w:val="24"/>
        </w:rPr>
        <w:t>,</w:t>
      </w:r>
      <w:r w:rsidR="00306AAE">
        <w:rPr>
          <w:rFonts w:ascii="Arial" w:hAnsi="Arial" w:cs="Arial"/>
          <w:b/>
          <w:sz w:val="28"/>
          <w:szCs w:val="24"/>
        </w:rPr>
        <w:t xml:space="preserve"> </w:t>
      </w:r>
      <w:r w:rsidR="00493721">
        <w:rPr>
          <w:rFonts w:ascii="Arial" w:hAnsi="Arial" w:cs="Arial"/>
          <w:b/>
          <w:sz w:val="28"/>
          <w:szCs w:val="24"/>
        </w:rPr>
        <w:t>Performance</w:t>
      </w:r>
      <w:r w:rsidR="00306AAE">
        <w:rPr>
          <w:rFonts w:ascii="Arial" w:hAnsi="Arial" w:cs="Arial"/>
          <w:b/>
          <w:sz w:val="28"/>
          <w:szCs w:val="24"/>
        </w:rPr>
        <w:t xml:space="preserve"> and ICT</w:t>
      </w:r>
    </w:p>
    <w:p w14:paraId="7AEDA39A" w14:textId="41857AB4" w:rsidR="00645B3C" w:rsidRPr="00645B3C" w:rsidRDefault="00645B3C" w:rsidP="00EE4124">
      <w:pPr>
        <w:autoSpaceDE w:val="0"/>
        <w:autoSpaceDN w:val="0"/>
        <w:adjustRightInd w:val="0"/>
        <w:spacing w:after="0"/>
        <w:jc w:val="both"/>
        <w:rPr>
          <w:rFonts w:ascii="Arial" w:hAnsi="Arial" w:cs="Arial"/>
          <w:b/>
          <w:color w:val="000000"/>
          <w:sz w:val="24"/>
          <w:szCs w:val="24"/>
        </w:rPr>
      </w:pPr>
    </w:p>
    <w:p w14:paraId="09AA462B" w14:textId="598AA6D1" w:rsidR="00645B3C" w:rsidRPr="00645B3C" w:rsidRDefault="00645B3C" w:rsidP="00EE4124">
      <w:pPr>
        <w:autoSpaceDE w:val="0"/>
        <w:autoSpaceDN w:val="0"/>
        <w:adjustRightInd w:val="0"/>
        <w:spacing w:after="0"/>
        <w:jc w:val="both"/>
        <w:rPr>
          <w:rFonts w:ascii="Arial" w:hAnsi="Arial" w:cs="Arial"/>
          <w:b/>
          <w:color w:val="000000"/>
          <w:sz w:val="24"/>
          <w:szCs w:val="24"/>
        </w:rPr>
      </w:pPr>
    </w:p>
    <w:p w14:paraId="64529B30" w14:textId="26624763" w:rsidR="00645B3C" w:rsidRPr="00645B3C" w:rsidRDefault="00CD3CC9" w:rsidP="00EE4124">
      <w:pPr>
        <w:autoSpaceDE w:val="0"/>
        <w:autoSpaceDN w:val="0"/>
        <w:adjustRightInd w:val="0"/>
        <w:spacing w:after="0"/>
        <w:jc w:val="both"/>
        <w:rPr>
          <w:rFonts w:ascii="Arial" w:hAnsi="Arial" w:cs="Arial"/>
          <w:b/>
          <w:color w:val="000000"/>
          <w:sz w:val="24"/>
          <w:szCs w:val="24"/>
        </w:rPr>
      </w:pPr>
      <w:r w:rsidRPr="00645B3C">
        <w:rPr>
          <w:rFonts w:ascii="Arial" w:hAnsi="Arial" w:cs="Arial"/>
          <w:noProof/>
          <w:color w:val="000000"/>
          <w:sz w:val="24"/>
          <w:szCs w:val="24"/>
          <w:lang w:eastAsia="en-GB"/>
        </w:rPr>
        <mc:AlternateContent>
          <mc:Choice Requires="wps">
            <w:drawing>
              <wp:anchor distT="0" distB="0" distL="114300" distR="114300" simplePos="0" relativeHeight="251658752" behindDoc="0" locked="0" layoutInCell="1" allowOverlap="1" wp14:anchorId="261B7F3B" wp14:editId="203883C5">
                <wp:simplePos x="0" y="0"/>
                <wp:positionH relativeFrom="margin">
                  <wp:align>right</wp:align>
                </wp:positionH>
                <wp:positionV relativeFrom="paragraph">
                  <wp:posOffset>20320</wp:posOffset>
                </wp:positionV>
                <wp:extent cx="4152900" cy="24003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2400300"/>
                        </a:xfrm>
                        <a:prstGeom prst="rect">
                          <a:avLst/>
                        </a:prstGeom>
                        <a:solidFill>
                          <a:srgbClr val="FFFFFF"/>
                        </a:solidFill>
                        <a:ln w="9525">
                          <a:solidFill>
                            <a:srgbClr val="FFFFFF"/>
                          </a:solidFill>
                          <a:miter lim="800000"/>
                          <a:headEnd/>
                          <a:tailEnd/>
                        </a:ln>
                      </wps:spPr>
                      <wps:txbx>
                        <w:txbxContent>
                          <w:p w14:paraId="10DF6F66" w14:textId="1AD1DCB6" w:rsidR="003C7D94" w:rsidRDefault="00DA2BA0" w:rsidP="003C7D94">
                            <w:pPr>
                              <w:spacing w:after="0" w:line="240" w:lineRule="auto"/>
                              <w:rPr>
                                <w:rFonts w:ascii="Arial" w:hAnsi="Arial" w:cs="Arial"/>
                                <w:sz w:val="24"/>
                                <w:szCs w:val="24"/>
                              </w:rPr>
                            </w:pPr>
                            <w:r>
                              <w:rPr>
                                <w:rFonts w:ascii="Arial" w:hAnsi="Arial" w:cs="Arial"/>
                                <w:sz w:val="24"/>
                                <w:szCs w:val="24"/>
                              </w:rPr>
                              <w:t>Northern Health and Social Care Trust</w:t>
                            </w:r>
                            <w:r w:rsidR="008774B5" w:rsidRPr="008774B5">
                              <w:rPr>
                                <w:rFonts w:ascii="Arial" w:hAnsi="Arial" w:cs="Arial"/>
                                <w:sz w:val="24"/>
                                <w:szCs w:val="24"/>
                              </w:rPr>
                              <w:t xml:space="preserve"> recognises the </w:t>
                            </w:r>
                            <w:r w:rsidR="009D1ABC">
                              <w:rPr>
                                <w:rFonts w:ascii="Arial" w:hAnsi="Arial" w:cs="Arial"/>
                                <w:sz w:val="24"/>
                                <w:szCs w:val="24"/>
                              </w:rPr>
                              <w:t xml:space="preserve">significant </w:t>
                            </w:r>
                            <w:r w:rsidR="008774B5" w:rsidRPr="008774B5">
                              <w:rPr>
                                <w:rFonts w:ascii="Arial" w:hAnsi="Arial" w:cs="Arial"/>
                                <w:sz w:val="24"/>
                                <w:szCs w:val="24"/>
                              </w:rPr>
                              <w:t>contribution carers make</w:t>
                            </w:r>
                            <w:r w:rsidR="009D1ABC">
                              <w:rPr>
                                <w:rFonts w:ascii="Arial" w:hAnsi="Arial" w:cs="Arial"/>
                                <w:sz w:val="24"/>
                                <w:szCs w:val="24"/>
                              </w:rPr>
                              <w:t>, both</w:t>
                            </w:r>
                            <w:r w:rsidR="008774B5" w:rsidRPr="008774B5">
                              <w:rPr>
                                <w:rFonts w:ascii="Arial" w:hAnsi="Arial" w:cs="Arial"/>
                                <w:sz w:val="24"/>
                                <w:szCs w:val="24"/>
                              </w:rPr>
                              <w:t xml:space="preserve"> to those they care for and to the wider community. </w:t>
                            </w:r>
                            <w:r>
                              <w:rPr>
                                <w:rFonts w:ascii="Arial" w:hAnsi="Arial" w:cs="Arial"/>
                                <w:sz w:val="24"/>
                                <w:szCs w:val="24"/>
                              </w:rPr>
                              <w:t>Our Carers</w:t>
                            </w:r>
                            <w:r w:rsidR="008774B5" w:rsidRPr="008774B5">
                              <w:rPr>
                                <w:rFonts w:ascii="Arial" w:hAnsi="Arial" w:cs="Arial"/>
                                <w:sz w:val="24"/>
                                <w:szCs w:val="24"/>
                              </w:rPr>
                              <w:t xml:space="preserve"> Strategy reaffirms our commitment to carers by setting out a</w:t>
                            </w:r>
                            <w:r>
                              <w:rPr>
                                <w:rFonts w:ascii="Arial" w:hAnsi="Arial" w:cs="Arial"/>
                                <w:sz w:val="24"/>
                                <w:szCs w:val="24"/>
                              </w:rPr>
                              <w:t xml:space="preserve">n </w:t>
                            </w:r>
                            <w:r w:rsidR="008774B5" w:rsidRPr="008774B5">
                              <w:rPr>
                                <w:rFonts w:ascii="Arial" w:hAnsi="Arial" w:cs="Arial"/>
                                <w:sz w:val="24"/>
                                <w:szCs w:val="24"/>
                              </w:rPr>
                              <w:t>approach to support</w:t>
                            </w:r>
                            <w:r w:rsidR="009D1ABC">
                              <w:rPr>
                                <w:rFonts w:ascii="Arial" w:hAnsi="Arial" w:cs="Arial"/>
                                <w:sz w:val="24"/>
                                <w:szCs w:val="24"/>
                              </w:rPr>
                              <w:t>ing</w:t>
                            </w:r>
                            <w:r w:rsidR="008774B5" w:rsidRPr="008774B5">
                              <w:rPr>
                                <w:rFonts w:ascii="Arial" w:hAnsi="Arial" w:cs="Arial"/>
                                <w:sz w:val="24"/>
                                <w:szCs w:val="24"/>
                              </w:rPr>
                              <w:t xml:space="preserve"> </w:t>
                            </w:r>
                            <w:r>
                              <w:rPr>
                                <w:rFonts w:ascii="Arial" w:hAnsi="Arial" w:cs="Arial"/>
                                <w:sz w:val="24"/>
                                <w:szCs w:val="24"/>
                              </w:rPr>
                              <w:t xml:space="preserve">our </w:t>
                            </w:r>
                            <w:r w:rsidR="008774B5" w:rsidRPr="008774B5">
                              <w:rPr>
                                <w:rFonts w:ascii="Arial" w:hAnsi="Arial" w:cs="Arial"/>
                                <w:sz w:val="24"/>
                                <w:szCs w:val="24"/>
                              </w:rPr>
                              <w:t>carers</w:t>
                            </w:r>
                            <w:r w:rsidR="009D1ABC">
                              <w:rPr>
                                <w:rFonts w:ascii="Arial" w:hAnsi="Arial" w:cs="Arial"/>
                                <w:sz w:val="24"/>
                                <w:szCs w:val="24"/>
                              </w:rPr>
                              <w:t xml:space="preserve"> as they</w:t>
                            </w:r>
                            <w:r w:rsidR="008774B5" w:rsidRPr="008774B5">
                              <w:rPr>
                                <w:rFonts w:ascii="Arial" w:hAnsi="Arial" w:cs="Arial"/>
                                <w:sz w:val="24"/>
                                <w:szCs w:val="24"/>
                              </w:rPr>
                              <w:t xml:space="preserve"> continue in their caring role, whil</w:t>
                            </w:r>
                            <w:r w:rsidR="009D1ABC">
                              <w:rPr>
                                <w:rFonts w:ascii="Arial" w:hAnsi="Arial" w:cs="Arial"/>
                                <w:sz w:val="24"/>
                                <w:szCs w:val="24"/>
                              </w:rPr>
                              <w:t>e</w:t>
                            </w:r>
                            <w:r w:rsidR="008774B5" w:rsidRPr="008774B5">
                              <w:rPr>
                                <w:rFonts w:ascii="Arial" w:hAnsi="Arial" w:cs="Arial"/>
                                <w:sz w:val="24"/>
                                <w:szCs w:val="24"/>
                              </w:rPr>
                              <w:t xml:space="preserve"> not compromising their own health and well-being. </w:t>
                            </w:r>
                          </w:p>
                          <w:p w14:paraId="72A529EC" w14:textId="441C6870" w:rsidR="00034823" w:rsidRPr="0033476E" w:rsidRDefault="00B53E85" w:rsidP="0033476E">
                            <w:pPr>
                              <w:spacing w:after="0" w:line="240" w:lineRule="auto"/>
                              <w:rPr>
                                <w:rFonts w:ascii="Arial" w:hAnsi="Arial" w:cs="Arial"/>
                                <w:sz w:val="24"/>
                                <w:szCs w:val="24"/>
                              </w:rPr>
                            </w:pPr>
                            <w:r w:rsidRPr="0033476E">
                              <w:rPr>
                                <w:rFonts w:ascii="Arial" w:hAnsi="Arial" w:cs="Arial"/>
                                <w:sz w:val="24"/>
                                <w:szCs w:val="24"/>
                              </w:rPr>
                              <w:t xml:space="preserve"> </w:t>
                            </w:r>
                          </w:p>
                          <w:p w14:paraId="5DDEF8F5" w14:textId="0865421A" w:rsidR="003C7D94" w:rsidRPr="0033476E" w:rsidRDefault="00034823" w:rsidP="0033476E">
                            <w:pPr>
                              <w:spacing w:after="0" w:line="240" w:lineRule="auto"/>
                              <w:rPr>
                                <w:rFonts w:ascii="Arial" w:hAnsi="Arial" w:cs="Arial"/>
                                <w:sz w:val="24"/>
                                <w:szCs w:val="24"/>
                              </w:rPr>
                            </w:pPr>
                            <w:r w:rsidRPr="0033476E">
                              <w:rPr>
                                <w:rFonts w:ascii="Arial" w:hAnsi="Arial" w:cs="Arial"/>
                                <w:sz w:val="24"/>
                                <w:szCs w:val="24"/>
                              </w:rPr>
                              <w:t xml:space="preserve">There are over 220,000 unpaid carers in Northern Ireland with over 56,000 in </w:t>
                            </w:r>
                            <w:r w:rsidR="009D1ABC">
                              <w:rPr>
                                <w:rFonts w:ascii="Arial" w:hAnsi="Arial" w:cs="Arial"/>
                                <w:sz w:val="24"/>
                                <w:szCs w:val="24"/>
                              </w:rPr>
                              <w:t xml:space="preserve">the </w:t>
                            </w:r>
                            <w:r w:rsidRPr="0033476E">
                              <w:rPr>
                                <w:rFonts w:ascii="Arial" w:hAnsi="Arial" w:cs="Arial"/>
                                <w:sz w:val="24"/>
                                <w:szCs w:val="24"/>
                              </w:rPr>
                              <w:t>Northern Trust area. </w:t>
                            </w:r>
                            <w:r w:rsidR="009D1ABC">
                              <w:rPr>
                                <w:rFonts w:ascii="Arial" w:hAnsi="Arial" w:cs="Arial"/>
                                <w:sz w:val="24"/>
                                <w:szCs w:val="24"/>
                              </w:rPr>
                              <w:t>As a Trust we have been supporting carers for many years,</w:t>
                            </w:r>
                            <w:r w:rsidRPr="0033476E">
                              <w:rPr>
                                <w:rFonts w:ascii="Arial" w:hAnsi="Arial" w:cs="Arial"/>
                                <w:sz w:val="24"/>
                                <w:szCs w:val="24"/>
                              </w:rPr>
                              <w:t xml:space="preserve"> </w:t>
                            </w:r>
                            <w:r w:rsidR="0055446B" w:rsidRPr="0033476E">
                              <w:rPr>
                                <w:rFonts w:ascii="Arial" w:hAnsi="Arial" w:cs="Arial"/>
                                <w:sz w:val="24"/>
                                <w:szCs w:val="24"/>
                              </w:rPr>
                              <w:t>and while much has been achieved, we need to look forward and continue to consider</w:t>
                            </w:r>
                            <w:r w:rsidR="003C7D94">
                              <w:rPr>
                                <w:rFonts w:ascii="Arial" w:hAnsi="Arial" w:cs="Arial"/>
                                <w:sz w:val="24"/>
                                <w:szCs w:val="24"/>
                              </w:rPr>
                              <w:t xml:space="preserve"> and involve</w:t>
                            </w:r>
                            <w:r w:rsidR="0055446B" w:rsidRPr="0033476E">
                              <w:rPr>
                                <w:rFonts w:ascii="Arial" w:hAnsi="Arial" w:cs="Arial"/>
                                <w:sz w:val="24"/>
                                <w:szCs w:val="24"/>
                              </w:rPr>
                              <w:t xml:space="preserve">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B7F3B" id="Rectangle 8" o:spid="_x0000_s1029" style="position:absolute;left:0;text-align:left;margin-left:275.8pt;margin-top:1.6pt;width:327pt;height:189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" strokecolor="white">
                <v:textbox>
                  <w:txbxContent>
                    <w:p w14:paraId="10DF6F66" w14:textId="1AD1DCB6" w:rsidR="003C7D94" w:rsidRDefault="00DA2BA0" w:rsidP="003C7D94">
                      <w:pPr>
                        <w:spacing w:after="0" w:line="240" w:lineRule="auto"/>
                        <w:rPr>
                          <w:rFonts w:ascii="Arial" w:hAnsi="Arial" w:cs="Arial"/>
                          <w:sz w:val="24"/>
                          <w:szCs w:val="24"/>
                        </w:rPr>
                      </w:pPr>
                      <w:r>
                        <w:rPr>
                          <w:rFonts w:ascii="Arial" w:hAnsi="Arial" w:cs="Arial"/>
                          <w:sz w:val="24"/>
                          <w:szCs w:val="24"/>
                        </w:rPr>
                        <w:t>Northern Health and Social Care Trust</w:t>
                      </w:r>
                      <w:r w:rsidR="008774B5" w:rsidRPr="008774B5">
                        <w:rPr>
                          <w:rFonts w:ascii="Arial" w:hAnsi="Arial" w:cs="Arial"/>
                          <w:sz w:val="24"/>
                          <w:szCs w:val="24"/>
                        </w:rPr>
                        <w:t xml:space="preserve"> recognises the </w:t>
                      </w:r>
                      <w:r w:rsidR="009D1ABC">
                        <w:rPr>
                          <w:rFonts w:ascii="Arial" w:hAnsi="Arial" w:cs="Arial"/>
                          <w:sz w:val="24"/>
                          <w:szCs w:val="24"/>
                        </w:rPr>
                        <w:t xml:space="preserve">significant </w:t>
                      </w:r>
                      <w:r w:rsidR="008774B5" w:rsidRPr="008774B5">
                        <w:rPr>
                          <w:rFonts w:ascii="Arial" w:hAnsi="Arial" w:cs="Arial"/>
                          <w:sz w:val="24"/>
                          <w:szCs w:val="24"/>
                        </w:rPr>
                        <w:t>contribution carers make</w:t>
                      </w:r>
                      <w:r w:rsidR="009D1ABC">
                        <w:rPr>
                          <w:rFonts w:ascii="Arial" w:hAnsi="Arial" w:cs="Arial"/>
                          <w:sz w:val="24"/>
                          <w:szCs w:val="24"/>
                        </w:rPr>
                        <w:t>, both</w:t>
                      </w:r>
                      <w:r w:rsidR="008774B5" w:rsidRPr="008774B5">
                        <w:rPr>
                          <w:rFonts w:ascii="Arial" w:hAnsi="Arial" w:cs="Arial"/>
                          <w:sz w:val="24"/>
                          <w:szCs w:val="24"/>
                        </w:rPr>
                        <w:t xml:space="preserve"> to those they care for and to the wider community. </w:t>
                      </w:r>
                      <w:r>
                        <w:rPr>
                          <w:rFonts w:ascii="Arial" w:hAnsi="Arial" w:cs="Arial"/>
                          <w:sz w:val="24"/>
                          <w:szCs w:val="24"/>
                        </w:rPr>
                        <w:t>Our Carers</w:t>
                      </w:r>
                      <w:r w:rsidR="008774B5" w:rsidRPr="008774B5">
                        <w:rPr>
                          <w:rFonts w:ascii="Arial" w:hAnsi="Arial" w:cs="Arial"/>
                          <w:sz w:val="24"/>
                          <w:szCs w:val="24"/>
                        </w:rPr>
                        <w:t xml:space="preserve"> Strategy reaffirms our commitment to carers by setting out a</w:t>
                      </w:r>
                      <w:r>
                        <w:rPr>
                          <w:rFonts w:ascii="Arial" w:hAnsi="Arial" w:cs="Arial"/>
                          <w:sz w:val="24"/>
                          <w:szCs w:val="24"/>
                        </w:rPr>
                        <w:t xml:space="preserve">n </w:t>
                      </w:r>
                      <w:r w:rsidR="008774B5" w:rsidRPr="008774B5">
                        <w:rPr>
                          <w:rFonts w:ascii="Arial" w:hAnsi="Arial" w:cs="Arial"/>
                          <w:sz w:val="24"/>
                          <w:szCs w:val="24"/>
                        </w:rPr>
                        <w:t>approach to support</w:t>
                      </w:r>
                      <w:r w:rsidR="009D1ABC">
                        <w:rPr>
                          <w:rFonts w:ascii="Arial" w:hAnsi="Arial" w:cs="Arial"/>
                          <w:sz w:val="24"/>
                          <w:szCs w:val="24"/>
                        </w:rPr>
                        <w:t>ing</w:t>
                      </w:r>
                      <w:r w:rsidR="008774B5" w:rsidRPr="008774B5">
                        <w:rPr>
                          <w:rFonts w:ascii="Arial" w:hAnsi="Arial" w:cs="Arial"/>
                          <w:sz w:val="24"/>
                          <w:szCs w:val="24"/>
                        </w:rPr>
                        <w:t xml:space="preserve"> </w:t>
                      </w:r>
                      <w:r>
                        <w:rPr>
                          <w:rFonts w:ascii="Arial" w:hAnsi="Arial" w:cs="Arial"/>
                          <w:sz w:val="24"/>
                          <w:szCs w:val="24"/>
                        </w:rPr>
                        <w:t xml:space="preserve">our </w:t>
                      </w:r>
                      <w:r w:rsidR="008774B5" w:rsidRPr="008774B5">
                        <w:rPr>
                          <w:rFonts w:ascii="Arial" w:hAnsi="Arial" w:cs="Arial"/>
                          <w:sz w:val="24"/>
                          <w:szCs w:val="24"/>
                        </w:rPr>
                        <w:t>carers</w:t>
                      </w:r>
                      <w:r w:rsidR="009D1ABC">
                        <w:rPr>
                          <w:rFonts w:ascii="Arial" w:hAnsi="Arial" w:cs="Arial"/>
                          <w:sz w:val="24"/>
                          <w:szCs w:val="24"/>
                        </w:rPr>
                        <w:t xml:space="preserve"> as they</w:t>
                      </w:r>
                      <w:r w:rsidR="008774B5" w:rsidRPr="008774B5">
                        <w:rPr>
                          <w:rFonts w:ascii="Arial" w:hAnsi="Arial" w:cs="Arial"/>
                          <w:sz w:val="24"/>
                          <w:szCs w:val="24"/>
                        </w:rPr>
                        <w:t xml:space="preserve"> continue in their caring role, whil</w:t>
                      </w:r>
                      <w:r w:rsidR="009D1ABC">
                        <w:rPr>
                          <w:rFonts w:ascii="Arial" w:hAnsi="Arial" w:cs="Arial"/>
                          <w:sz w:val="24"/>
                          <w:szCs w:val="24"/>
                        </w:rPr>
                        <w:t>e</w:t>
                      </w:r>
                      <w:r w:rsidR="008774B5" w:rsidRPr="008774B5">
                        <w:rPr>
                          <w:rFonts w:ascii="Arial" w:hAnsi="Arial" w:cs="Arial"/>
                          <w:sz w:val="24"/>
                          <w:szCs w:val="24"/>
                        </w:rPr>
                        <w:t xml:space="preserve"> not compromising their own health and well-being. </w:t>
                      </w:r>
                    </w:p>
                    <w:p w14:paraId="72A529EC" w14:textId="441C6870" w:rsidR="00034823" w:rsidRPr="0033476E" w:rsidRDefault="00B53E85" w:rsidP="0033476E">
                      <w:pPr>
                        <w:spacing w:after="0" w:line="240" w:lineRule="auto"/>
                        <w:rPr>
                          <w:rFonts w:ascii="Arial" w:hAnsi="Arial" w:cs="Arial"/>
                          <w:sz w:val="24"/>
                          <w:szCs w:val="24"/>
                        </w:rPr>
                      </w:pPr>
                      <w:r w:rsidRPr="0033476E">
                        <w:rPr>
                          <w:rFonts w:ascii="Arial" w:hAnsi="Arial" w:cs="Arial"/>
                          <w:sz w:val="24"/>
                          <w:szCs w:val="24"/>
                        </w:rPr>
                        <w:t xml:space="preserve"> </w:t>
                      </w:r>
                    </w:p>
                    <w:p w14:paraId="5DDEF8F5" w14:textId="0865421A" w:rsidR="003C7D94" w:rsidRPr="0033476E" w:rsidRDefault="00034823" w:rsidP="0033476E">
                      <w:pPr>
                        <w:spacing w:after="0" w:line="240" w:lineRule="auto"/>
                        <w:rPr>
                          <w:rFonts w:ascii="Arial" w:hAnsi="Arial" w:cs="Arial"/>
                          <w:sz w:val="24"/>
                          <w:szCs w:val="24"/>
                        </w:rPr>
                      </w:pPr>
                      <w:r w:rsidRPr="0033476E">
                        <w:rPr>
                          <w:rFonts w:ascii="Arial" w:hAnsi="Arial" w:cs="Arial"/>
                          <w:sz w:val="24"/>
                          <w:szCs w:val="24"/>
                        </w:rPr>
                        <w:t xml:space="preserve">There are over 220,000 unpaid carers in Northern Ireland with over 56,000 in </w:t>
                      </w:r>
                      <w:r w:rsidR="009D1ABC">
                        <w:rPr>
                          <w:rFonts w:ascii="Arial" w:hAnsi="Arial" w:cs="Arial"/>
                          <w:sz w:val="24"/>
                          <w:szCs w:val="24"/>
                        </w:rPr>
                        <w:t xml:space="preserve">the </w:t>
                      </w:r>
                      <w:r w:rsidRPr="0033476E">
                        <w:rPr>
                          <w:rFonts w:ascii="Arial" w:hAnsi="Arial" w:cs="Arial"/>
                          <w:sz w:val="24"/>
                          <w:szCs w:val="24"/>
                        </w:rPr>
                        <w:t>Northern Trust area. </w:t>
                      </w:r>
                      <w:r w:rsidR="009D1ABC">
                        <w:rPr>
                          <w:rFonts w:ascii="Arial" w:hAnsi="Arial" w:cs="Arial"/>
                          <w:sz w:val="24"/>
                          <w:szCs w:val="24"/>
                        </w:rPr>
                        <w:t>As a Trust we have been supporting carers for many years,</w:t>
                      </w:r>
                      <w:r w:rsidRPr="0033476E">
                        <w:rPr>
                          <w:rFonts w:ascii="Arial" w:hAnsi="Arial" w:cs="Arial"/>
                          <w:sz w:val="24"/>
                          <w:szCs w:val="24"/>
                        </w:rPr>
                        <w:t xml:space="preserve"> </w:t>
                      </w:r>
                      <w:r w:rsidR="0055446B" w:rsidRPr="0033476E">
                        <w:rPr>
                          <w:rFonts w:ascii="Arial" w:hAnsi="Arial" w:cs="Arial"/>
                          <w:sz w:val="24"/>
                          <w:szCs w:val="24"/>
                        </w:rPr>
                        <w:t>and while much has been achieved, we need to look forward and continue to consider</w:t>
                      </w:r>
                      <w:r w:rsidR="003C7D94">
                        <w:rPr>
                          <w:rFonts w:ascii="Arial" w:hAnsi="Arial" w:cs="Arial"/>
                          <w:sz w:val="24"/>
                          <w:szCs w:val="24"/>
                        </w:rPr>
                        <w:t xml:space="preserve"> and involve</w:t>
                      </w:r>
                      <w:r w:rsidR="0055446B" w:rsidRPr="0033476E">
                        <w:rPr>
                          <w:rFonts w:ascii="Arial" w:hAnsi="Arial" w:cs="Arial"/>
                          <w:sz w:val="24"/>
                          <w:szCs w:val="24"/>
                        </w:rPr>
                        <w:t xml:space="preserve"> carers.</w:t>
                      </w:r>
                    </w:p>
                  </w:txbxContent>
                </v:textbox>
                <w10:wrap anchorx="margin"/>
              </v:rect>
            </w:pict>
          </mc:Fallback>
        </mc:AlternateContent>
      </w:r>
      <w:r w:rsidRPr="00306AAE">
        <w:rPr>
          <w:rFonts w:ascii="Arial" w:hAnsi="Arial" w:cs="Arial"/>
          <w:noProof/>
          <w:color w:val="000000"/>
          <w:sz w:val="24"/>
          <w:szCs w:val="24"/>
          <w:lang w:eastAsia="en-GB"/>
        </w:rPr>
        <mc:AlternateContent>
          <mc:Choice Requires="wps">
            <w:drawing>
              <wp:anchor distT="45720" distB="45720" distL="114300" distR="114300" simplePos="0" relativeHeight="251664896" behindDoc="0" locked="0" layoutInCell="1" allowOverlap="1" wp14:anchorId="44B050E4" wp14:editId="58D195DD">
                <wp:simplePos x="0" y="0"/>
                <wp:positionH relativeFrom="column">
                  <wp:posOffset>200025</wp:posOffset>
                </wp:positionH>
                <wp:positionV relativeFrom="paragraph">
                  <wp:posOffset>20320</wp:posOffset>
                </wp:positionV>
                <wp:extent cx="1952625" cy="22764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276475"/>
                        </a:xfrm>
                        <a:prstGeom prst="rect">
                          <a:avLst/>
                        </a:prstGeom>
                        <a:solidFill>
                          <a:srgbClr val="FFFFFF"/>
                        </a:solidFill>
                        <a:ln w="9525">
                          <a:solidFill>
                            <a:srgbClr val="000000"/>
                          </a:solidFill>
                          <a:miter lim="800000"/>
                          <a:headEnd/>
                          <a:tailEnd/>
                        </a:ln>
                      </wps:spPr>
                      <wps:txbx>
                        <w:txbxContent>
                          <w:p w14:paraId="54DDE626" w14:textId="4A0C30CC" w:rsidR="00306AAE" w:rsidRDefault="00CD3CC9">
                            <w:r>
                              <w:rPr>
                                <w:noProof/>
                              </w:rPr>
                              <w:drawing>
                                <wp:inline distT="0" distB="0" distL="0" distR="0" wp14:anchorId="50B8EE3B" wp14:editId="02089A22">
                                  <wp:extent cx="1828800" cy="2194560"/>
                                  <wp:effectExtent l="0" t="0" r="0" b="0"/>
                                  <wp:docPr id="5" name="Picture 5" descr="Neil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il Mart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1120" cy="21973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4B050E4" id="_x0000_s1030" type="#_x0000_t202" style="position:absolute;left:0;text-align:left;margin-left:15.75pt;margin-top:1.6pt;width:153.75pt;height:179.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">
                <v:textbox>
                  <w:txbxContent>
                    <w:p w14:paraId="54DDE626" w14:textId="4A0C30CC" w:rsidR="00306AAE" w:rsidRDefault="00CD3CC9">
                      <w:r>
                        <w:rPr>
                          <w:noProof/>
                        </w:rPr>
                        <w:drawing>
                          <wp:inline distT="0" distB="0" distL="0" distR="0" wp14:anchorId="50B8EE3B" wp14:editId="02089A22">
                            <wp:extent cx="1828800" cy="2194560"/>
                            <wp:effectExtent l="0" t="0" r="0" b="0"/>
                            <wp:docPr id="5" name="Picture 5" descr="Neil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il Mart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1120" cy="2197344"/>
                                    </a:xfrm>
                                    <a:prstGeom prst="rect">
                                      <a:avLst/>
                                    </a:prstGeom>
                                    <a:noFill/>
                                    <a:ln>
                                      <a:noFill/>
                                    </a:ln>
                                  </pic:spPr>
                                </pic:pic>
                              </a:graphicData>
                            </a:graphic>
                          </wp:inline>
                        </w:drawing>
                      </w:r>
                    </w:p>
                  </w:txbxContent>
                </v:textbox>
                <w10:wrap type="square"/>
              </v:shape>
            </w:pict>
          </mc:Fallback>
        </mc:AlternateContent>
      </w:r>
    </w:p>
    <w:p w14:paraId="501869C9" w14:textId="57BB8667" w:rsidR="00645B3C" w:rsidRPr="00645B3C" w:rsidRDefault="00645B3C" w:rsidP="00EE4124">
      <w:pPr>
        <w:autoSpaceDE w:val="0"/>
        <w:autoSpaceDN w:val="0"/>
        <w:adjustRightInd w:val="0"/>
        <w:spacing w:after="0"/>
        <w:jc w:val="both"/>
        <w:rPr>
          <w:rFonts w:ascii="Arial" w:hAnsi="Arial" w:cs="Arial"/>
          <w:color w:val="000000"/>
          <w:sz w:val="24"/>
          <w:szCs w:val="24"/>
        </w:rPr>
      </w:pPr>
    </w:p>
    <w:p w14:paraId="539F2CB2" w14:textId="4AB49A18" w:rsidR="00EE4124" w:rsidRDefault="00EE4124" w:rsidP="00EE4124">
      <w:pPr>
        <w:autoSpaceDE w:val="0"/>
        <w:autoSpaceDN w:val="0"/>
        <w:adjustRightInd w:val="0"/>
        <w:spacing w:after="0"/>
        <w:jc w:val="both"/>
        <w:rPr>
          <w:rFonts w:ascii="Arial" w:hAnsi="Arial" w:cs="Arial"/>
          <w:color w:val="000000"/>
          <w:sz w:val="28"/>
          <w:szCs w:val="28"/>
        </w:rPr>
      </w:pPr>
    </w:p>
    <w:p w14:paraId="3B9BA833" w14:textId="77777777" w:rsidR="00306AAE" w:rsidRDefault="00306AAE" w:rsidP="001961EF">
      <w:pPr>
        <w:autoSpaceDE w:val="0"/>
        <w:autoSpaceDN w:val="0"/>
        <w:adjustRightInd w:val="0"/>
        <w:spacing w:after="0"/>
        <w:rPr>
          <w:rFonts w:ascii="Arial" w:hAnsi="Arial" w:cs="Arial"/>
          <w:color w:val="000000"/>
          <w:sz w:val="28"/>
          <w:szCs w:val="28"/>
        </w:rPr>
      </w:pPr>
    </w:p>
    <w:p w14:paraId="0A912C11" w14:textId="77777777" w:rsidR="00306AAE" w:rsidRDefault="00306AAE" w:rsidP="001961EF">
      <w:pPr>
        <w:autoSpaceDE w:val="0"/>
        <w:autoSpaceDN w:val="0"/>
        <w:adjustRightInd w:val="0"/>
        <w:spacing w:after="0"/>
        <w:rPr>
          <w:rFonts w:ascii="Arial" w:hAnsi="Arial" w:cs="Arial"/>
          <w:color w:val="000000"/>
          <w:sz w:val="28"/>
          <w:szCs w:val="28"/>
        </w:rPr>
      </w:pPr>
    </w:p>
    <w:p w14:paraId="032D6890" w14:textId="77777777" w:rsidR="00306AAE" w:rsidRDefault="00306AAE" w:rsidP="001961EF">
      <w:pPr>
        <w:autoSpaceDE w:val="0"/>
        <w:autoSpaceDN w:val="0"/>
        <w:adjustRightInd w:val="0"/>
        <w:spacing w:after="0"/>
        <w:rPr>
          <w:rFonts w:ascii="Arial" w:hAnsi="Arial" w:cs="Arial"/>
          <w:color w:val="000000"/>
          <w:sz w:val="28"/>
          <w:szCs w:val="28"/>
        </w:rPr>
      </w:pPr>
    </w:p>
    <w:p w14:paraId="2C046E20" w14:textId="77777777" w:rsidR="00306AAE" w:rsidRDefault="00306AAE" w:rsidP="001961EF">
      <w:pPr>
        <w:autoSpaceDE w:val="0"/>
        <w:autoSpaceDN w:val="0"/>
        <w:adjustRightInd w:val="0"/>
        <w:spacing w:after="0"/>
        <w:rPr>
          <w:rFonts w:ascii="Arial" w:hAnsi="Arial" w:cs="Arial"/>
          <w:color w:val="000000"/>
          <w:sz w:val="28"/>
          <w:szCs w:val="28"/>
        </w:rPr>
      </w:pPr>
    </w:p>
    <w:p w14:paraId="722C474D" w14:textId="77777777" w:rsidR="00306AAE" w:rsidRDefault="00306AAE" w:rsidP="001961EF">
      <w:pPr>
        <w:autoSpaceDE w:val="0"/>
        <w:autoSpaceDN w:val="0"/>
        <w:adjustRightInd w:val="0"/>
        <w:spacing w:after="0"/>
        <w:rPr>
          <w:rFonts w:ascii="Arial" w:hAnsi="Arial" w:cs="Arial"/>
          <w:color w:val="000000"/>
          <w:sz w:val="28"/>
          <w:szCs w:val="28"/>
        </w:rPr>
      </w:pPr>
    </w:p>
    <w:p w14:paraId="66B984E2" w14:textId="77777777" w:rsidR="00306AAE" w:rsidRDefault="00306AAE" w:rsidP="001961EF">
      <w:pPr>
        <w:autoSpaceDE w:val="0"/>
        <w:autoSpaceDN w:val="0"/>
        <w:adjustRightInd w:val="0"/>
        <w:spacing w:after="0"/>
        <w:rPr>
          <w:rFonts w:ascii="Arial" w:hAnsi="Arial" w:cs="Arial"/>
          <w:color w:val="000000"/>
          <w:sz w:val="28"/>
          <w:szCs w:val="28"/>
        </w:rPr>
      </w:pPr>
    </w:p>
    <w:p w14:paraId="0547A487" w14:textId="77777777" w:rsidR="00306AAE" w:rsidRDefault="00306AAE" w:rsidP="001961EF">
      <w:pPr>
        <w:autoSpaceDE w:val="0"/>
        <w:autoSpaceDN w:val="0"/>
        <w:adjustRightInd w:val="0"/>
        <w:spacing w:after="0"/>
        <w:rPr>
          <w:rFonts w:ascii="Arial" w:hAnsi="Arial" w:cs="Arial"/>
          <w:color w:val="000000"/>
          <w:sz w:val="28"/>
          <w:szCs w:val="28"/>
        </w:rPr>
      </w:pPr>
    </w:p>
    <w:p w14:paraId="342FF035" w14:textId="77777777" w:rsidR="003C7D94" w:rsidRDefault="003C7D94" w:rsidP="00FD24A9">
      <w:pPr>
        <w:spacing w:after="0" w:line="240" w:lineRule="auto"/>
        <w:rPr>
          <w:rFonts w:ascii="Arial" w:hAnsi="Arial" w:cs="Arial"/>
          <w:sz w:val="26"/>
          <w:szCs w:val="26"/>
        </w:rPr>
      </w:pPr>
    </w:p>
    <w:p w14:paraId="04D9C1DD" w14:textId="00CC9430" w:rsidR="00DA2BA0" w:rsidRPr="0033476E" w:rsidRDefault="00DA2BA0" w:rsidP="00DA2BA0">
      <w:pPr>
        <w:spacing w:after="0" w:line="240" w:lineRule="auto"/>
        <w:jc w:val="both"/>
        <w:rPr>
          <w:rFonts w:ascii="Arial" w:hAnsi="Arial" w:cs="Arial"/>
          <w:color w:val="141412"/>
          <w:sz w:val="24"/>
          <w:szCs w:val="24"/>
        </w:rPr>
      </w:pPr>
      <w:r w:rsidRPr="0033476E">
        <w:rPr>
          <w:rFonts w:ascii="Arial" w:hAnsi="Arial" w:cs="Arial"/>
          <w:sz w:val="24"/>
          <w:szCs w:val="24"/>
        </w:rPr>
        <w:t>As laid out in the Trust’s Corporate Plan 2024-2028, t</w:t>
      </w:r>
      <w:r w:rsidRPr="0033476E">
        <w:rPr>
          <w:rFonts w:ascii="Arial" w:hAnsi="Arial" w:cs="Arial"/>
          <w:color w:val="141412"/>
          <w:sz w:val="24"/>
          <w:szCs w:val="24"/>
        </w:rPr>
        <w:t xml:space="preserve">he Trust is committed to supporting </w:t>
      </w:r>
      <w:r>
        <w:rPr>
          <w:rFonts w:ascii="Arial" w:hAnsi="Arial" w:cs="Arial"/>
          <w:color w:val="141412"/>
          <w:sz w:val="24"/>
          <w:szCs w:val="24"/>
        </w:rPr>
        <w:t xml:space="preserve">and involving </w:t>
      </w:r>
      <w:r w:rsidRPr="0033476E">
        <w:rPr>
          <w:rFonts w:ascii="Arial" w:hAnsi="Arial" w:cs="Arial"/>
          <w:color w:val="141412"/>
          <w:sz w:val="24"/>
          <w:szCs w:val="24"/>
        </w:rPr>
        <w:t>carers.</w:t>
      </w:r>
      <w:r>
        <w:rPr>
          <w:rFonts w:ascii="Arial" w:hAnsi="Arial" w:cs="Arial"/>
          <w:color w:val="141412"/>
          <w:sz w:val="24"/>
          <w:szCs w:val="24"/>
        </w:rPr>
        <w:t xml:space="preserve"> </w:t>
      </w:r>
      <w:r w:rsidRPr="0033476E">
        <w:rPr>
          <w:rFonts w:ascii="Arial" w:hAnsi="Arial" w:cs="Arial"/>
          <w:color w:val="141412"/>
          <w:sz w:val="24"/>
          <w:szCs w:val="24"/>
        </w:rPr>
        <w:t xml:space="preserve"> Carer involvement is important in all we do and we will ensure that carers’ voices are heard when developing specific support and resources.</w:t>
      </w:r>
    </w:p>
    <w:p w14:paraId="5ABA6FF5" w14:textId="77777777" w:rsidR="00DA2BA0" w:rsidRDefault="00DA2BA0" w:rsidP="00FD24A9">
      <w:pPr>
        <w:spacing w:after="0" w:line="240" w:lineRule="auto"/>
        <w:rPr>
          <w:rFonts w:ascii="Arial" w:hAnsi="Arial" w:cs="Arial"/>
          <w:sz w:val="24"/>
          <w:szCs w:val="24"/>
        </w:rPr>
      </w:pPr>
    </w:p>
    <w:p w14:paraId="78F2AAD2" w14:textId="3E3B93E7" w:rsidR="00FD24A9" w:rsidRPr="0033476E" w:rsidRDefault="00FD24A9" w:rsidP="00FD24A9">
      <w:pPr>
        <w:spacing w:after="0" w:line="240" w:lineRule="auto"/>
        <w:rPr>
          <w:rFonts w:ascii="Arial" w:hAnsi="Arial" w:cs="Arial"/>
          <w:color w:val="141412"/>
          <w:sz w:val="24"/>
          <w:szCs w:val="24"/>
        </w:rPr>
      </w:pPr>
      <w:r w:rsidRPr="0033476E">
        <w:rPr>
          <w:rFonts w:ascii="Arial" w:hAnsi="Arial" w:cs="Arial"/>
          <w:sz w:val="24"/>
          <w:szCs w:val="24"/>
        </w:rPr>
        <w:t>As part of our commitment to supporting and involving carers we have two forums in Northern Trust</w:t>
      </w:r>
      <w:r w:rsidR="009D1ABC">
        <w:rPr>
          <w:rFonts w:ascii="Arial" w:hAnsi="Arial" w:cs="Arial"/>
          <w:sz w:val="24"/>
          <w:szCs w:val="24"/>
        </w:rPr>
        <w:t>:</w:t>
      </w:r>
      <w:r w:rsidRPr="0033476E">
        <w:rPr>
          <w:rFonts w:ascii="Arial" w:hAnsi="Arial" w:cs="Arial"/>
          <w:sz w:val="24"/>
          <w:szCs w:val="24"/>
        </w:rPr>
        <w:t xml:space="preserve"> our Carer Listening Forum and the Carer Pathway Steering Group.  The Carer Listening Forum is facilitated by </w:t>
      </w:r>
      <w:r w:rsidRPr="0033476E">
        <w:rPr>
          <w:rFonts w:ascii="Arial" w:hAnsi="Arial" w:cs="Arial"/>
          <w:color w:val="141412"/>
          <w:sz w:val="24"/>
          <w:szCs w:val="24"/>
        </w:rPr>
        <w:t>o</w:t>
      </w:r>
      <w:r w:rsidR="009339DD" w:rsidRPr="0033476E">
        <w:rPr>
          <w:rFonts w:ascii="Arial" w:hAnsi="Arial" w:cs="Arial"/>
          <w:color w:val="141412"/>
          <w:sz w:val="24"/>
          <w:szCs w:val="24"/>
        </w:rPr>
        <w:t>ur C</w:t>
      </w:r>
      <w:r w:rsidR="0055446B" w:rsidRPr="0033476E">
        <w:rPr>
          <w:rFonts w:ascii="Arial" w:hAnsi="Arial" w:cs="Arial"/>
          <w:color w:val="141412"/>
          <w:sz w:val="24"/>
          <w:szCs w:val="24"/>
        </w:rPr>
        <w:t>hief Executive</w:t>
      </w:r>
      <w:r w:rsidR="009339DD" w:rsidRPr="0033476E">
        <w:rPr>
          <w:rFonts w:ascii="Arial" w:hAnsi="Arial" w:cs="Arial"/>
          <w:color w:val="141412"/>
          <w:sz w:val="24"/>
          <w:szCs w:val="24"/>
        </w:rPr>
        <w:t xml:space="preserve"> and Trust Chair</w:t>
      </w:r>
      <w:r w:rsidRPr="0033476E">
        <w:rPr>
          <w:rFonts w:ascii="Arial" w:hAnsi="Arial" w:cs="Arial"/>
          <w:color w:val="141412"/>
          <w:sz w:val="24"/>
          <w:szCs w:val="24"/>
        </w:rPr>
        <w:t>, who</w:t>
      </w:r>
      <w:r w:rsidR="009339DD" w:rsidRPr="0033476E">
        <w:rPr>
          <w:rFonts w:ascii="Arial" w:hAnsi="Arial" w:cs="Arial"/>
          <w:color w:val="141412"/>
          <w:sz w:val="24"/>
          <w:szCs w:val="24"/>
        </w:rPr>
        <w:t xml:space="preserve"> ha</w:t>
      </w:r>
      <w:r w:rsidR="0055446B" w:rsidRPr="0033476E">
        <w:rPr>
          <w:rFonts w:ascii="Arial" w:hAnsi="Arial" w:cs="Arial"/>
          <w:color w:val="141412"/>
          <w:sz w:val="24"/>
          <w:szCs w:val="24"/>
        </w:rPr>
        <w:t>ve</w:t>
      </w:r>
      <w:r w:rsidR="009339DD" w:rsidRPr="0033476E">
        <w:rPr>
          <w:rFonts w:ascii="Arial" w:hAnsi="Arial" w:cs="Arial"/>
          <w:color w:val="141412"/>
          <w:sz w:val="24"/>
          <w:szCs w:val="24"/>
        </w:rPr>
        <w:t xml:space="preserve"> committed to meeting </w:t>
      </w:r>
      <w:r w:rsidR="003C7D94" w:rsidRPr="0033476E">
        <w:rPr>
          <w:rFonts w:ascii="Arial" w:hAnsi="Arial" w:cs="Arial"/>
          <w:color w:val="141412"/>
          <w:sz w:val="24"/>
          <w:szCs w:val="24"/>
        </w:rPr>
        <w:t>biannually</w:t>
      </w:r>
      <w:r w:rsidR="009339DD" w:rsidRPr="0033476E">
        <w:rPr>
          <w:rFonts w:ascii="Arial" w:hAnsi="Arial" w:cs="Arial"/>
          <w:color w:val="141412"/>
          <w:sz w:val="24"/>
          <w:szCs w:val="24"/>
        </w:rPr>
        <w:t xml:space="preserve"> with unpaid, family carers including young carers,</w:t>
      </w:r>
      <w:r w:rsidR="0055446B" w:rsidRPr="0033476E">
        <w:rPr>
          <w:rFonts w:ascii="Arial" w:hAnsi="Arial" w:cs="Arial"/>
          <w:color w:val="141412"/>
          <w:sz w:val="24"/>
          <w:szCs w:val="24"/>
        </w:rPr>
        <w:t xml:space="preserve"> </w:t>
      </w:r>
      <w:r w:rsidR="009339DD" w:rsidRPr="0033476E">
        <w:rPr>
          <w:rFonts w:ascii="Arial" w:hAnsi="Arial" w:cs="Arial"/>
          <w:color w:val="141412"/>
          <w:sz w:val="24"/>
          <w:szCs w:val="24"/>
        </w:rPr>
        <w:t xml:space="preserve">to better understand how we can meet their needs.  </w:t>
      </w:r>
      <w:r w:rsidRPr="0033476E">
        <w:rPr>
          <w:rFonts w:ascii="Arial" w:hAnsi="Arial" w:cs="Arial"/>
          <w:color w:val="141412"/>
          <w:sz w:val="24"/>
          <w:szCs w:val="24"/>
        </w:rPr>
        <w:t>The Carer Pathway Steering Group is carer</w:t>
      </w:r>
      <w:r w:rsidR="009D1ABC">
        <w:rPr>
          <w:rFonts w:ascii="Arial" w:hAnsi="Arial" w:cs="Arial"/>
          <w:color w:val="141412"/>
          <w:sz w:val="24"/>
          <w:szCs w:val="24"/>
        </w:rPr>
        <w:t>-</w:t>
      </w:r>
      <w:r w:rsidRPr="0033476E">
        <w:rPr>
          <w:rFonts w:ascii="Arial" w:hAnsi="Arial" w:cs="Arial"/>
          <w:color w:val="141412"/>
          <w:sz w:val="24"/>
          <w:szCs w:val="24"/>
        </w:rPr>
        <w:t>led, Chaired and Co-Chaired by two carers</w:t>
      </w:r>
      <w:r w:rsidR="009D1ABC">
        <w:rPr>
          <w:rFonts w:ascii="Arial" w:hAnsi="Arial" w:cs="Arial"/>
          <w:color w:val="141412"/>
          <w:sz w:val="24"/>
          <w:szCs w:val="24"/>
        </w:rPr>
        <w:t>,</w:t>
      </w:r>
      <w:r w:rsidRPr="0033476E">
        <w:rPr>
          <w:rFonts w:ascii="Arial" w:hAnsi="Arial" w:cs="Arial"/>
          <w:color w:val="141412"/>
          <w:sz w:val="24"/>
          <w:szCs w:val="24"/>
        </w:rPr>
        <w:t xml:space="preserve"> and has staff representation</w:t>
      </w:r>
      <w:r w:rsidR="003C7D94" w:rsidRPr="0033476E">
        <w:rPr>
          <w:rFonts w:ascii="Arial" w:hAnsi="Arial" w:cs="Arial"/>
          <w:color w:val="141412"/>
          <w:sz w:val="24"/>
          <w:szCs w:val="24"/>
        </w:rPr>
        <w:t xml:space="preserve"> from across </w:t>
      </w:r>
      <w:r w:rsidR="009D1ABC">
        <w:rPr>
          <w:rFonts w:ascii="Arial" w:hAnsi="Arial" w:cs="Arial"/>
          <w:color w:val="141412"/>
          <w:sz w:val="24"/>
          <w:szCs w:val="24"/>
        </w:rPr>
        <w:t>our operational</w:t>
      </w:r>
      <w:r w:rsidR="009D1ABC" w:rsidRPr="0033476E">
        <w:rPr>
          <w:rFonts w:ascii="Arial" w:hAnsi="Arial" w:cs="Arial"/>
          <w:color w:val="141412"/>
          <w:sz w:val="24"/>
          <w:szCs w:val="24"/>
        </w:rPr>
        <w:t xml:space="preserve"> </w:t>
      </w:r>
      <w:r w:rsidR="003C7D94" w:rsidRPr="0033476E">
        <w:rPr>
          <w:rFonts w:ascii="Arial" w:hAnsi="Arial" w:cs="Arial"/>
          <w:color w:val="141412"/>
          <w:sz w:val="24"/>
          <w:szCs w:val="24"/>
        </w:rPr>
        <w:t>Divisions</w:t>
      </w:r>
      <w:r w:rsidRPr="0033476E">
        <w:rPr>
          <w:rFonts w:ascii="Arial" w:hAnsi="Arial" w:cs="Arial"/>
          <w:color w:val="141412"/>
          <w:sz w:val="24"/>
          <w:szCs w:val="24"/>
        </w:rPr>
        <w:t>.</w:t>
      </w:r>
    </w:p>
    <w:p w14:paraId="14894E11" w14:textId="1746247E" w:rsidR="00FD24A9" w:rsidRPr="0033476E" w:rsidRDefault="00FD24A9" w:rsidP="0033476E">
      <w:pPr>
        <w:spacing w:after="0" w:line="240" w:lineRule="auto"/>
        <w:rPr>
          <w:rFonts w:ascii="Arial" w:hAnsi="Arial" w:cs="Arial"/>
          <w:color w:val="141412"/>
          <w:sz w:val="24"/>
          <w:szCs w:val="24"/>
        </w:rPr>
      </w:pPr>
      <w:r w:rsidRPr="0033476E">
        <w:rPr>
          <w:rFonts w:ascii="Arial" w:hAnsi="Arial" w:cs="Arial"/>
          <w:color w:val="141412"/>
          <w:sz w:val="24"/>
          <w:szCs w:val="24"/>
        </w:rPr>
        <w:t xml:space="preserve"> </w:t>
      </w:r>
      <w:r w:rsidRPr="0033476E">
        <w:rPr>
          <w:rFonts w:ascii="Arial" w:hAnsi="Arial" w:cs="Arial"/>
          <w:sz w:val="24"/>
          <w:szCs w:val="24"/>
        </w:rPr>
        <w:t xml:space="preserve"> </w:t>
      </w:r>
    </w:p>
    <w:p w14:paraId="3D65EFD3" w14:textId="0EA5DED6" w:rsidR="00646C3E" w:rsidRPr="0033476E" w:rsidRDefault="0055446B" w:rsidP="00FD24A9">
      <w:pPr>
        <w:spacing w:after="0" w:line="240" w:lineRule="auto"/>
        <w:rPr>
          <w:rFonts w:ascii="Arial" w:hAnsi="Arial" w:cs="Arial"/>
          <w:sz w:val="24"/>
          <w:szCs w:val="24"/>
        </w:rPr>
      </w:pPr>
      <w:r w:rsidRPr="0033476E">
        <w:rPr>
          <w:rFonts w:ascii="Arial" w:hAnsi="Arial" w:cs="Arial"/>
          <w:color w:val="141412"/>
          <w:sz w:val="24"/>
          <w:szCs w:val="24"/>
        </w:rPr>
        <w:t xml:space="preserve">In developing this </w:t>
      </w:r>
      <w:r w:rsidR="009D1ABC">
        <w:rPr>
          <w:rFonts w:ascii="Arial" w:hAnsi="Arial" w:cs="Arial"/>
          <w:color w:val="141412"/>
          <w:sz w:val="24"/>
          <w:szCs w:val="24"/>
        </w:rPr>
        <w:t>s</w:t>
      </w:r>
      <w:r w:rsidRPr="0033476E">
        <w:rPr>
          <w:rFonts w:ascii="Arial" w:hAnsi="Arial" w:cs="Arial"/>
          <w:color w:val="141412"/>
          <w:sz w:val="24"/>
          <w:szCs w:val="24"/>
        </w:rPr>
        <w:t>trategy, our engagement commenced with carers back in January 2024 through our Carer Pathway Steering Group,</w:t>
      </w:r>
      <w:r w:rsidR="00FD24A9" w:rsidRPr="0033476E">
        <w:rPr>
          <w:rFonts w:ascii="Arial" w:hAnsi="Arial" w:cs="Arial"/>
          <w:color w:val="141412"/>
          <w:sz w:val="24"/>
          <w:szCs w:val="24"/>
        </w:rPr>
        <w:t xml:space="preserve"> with carers completing a survey</w:t>
      </w:r>
      <w:r w:rsidRPr="0033476E">
        <w:rPr>
          <w:rFonts w:ascii="Arial" w:hAnsi="Arial" w:cs="Arial"/>
          <w:color w:val="141412"/>
          <w:sz w:val="24"/>
          <w:szCs w:val="24"/>
        </w:rPr>
        <w:t xml:space="preserve"> to ascertain</w:t>
      </w:r>
      <w:r w:rsidR="00FD24A9" w:rsidRPr="0033476E">
        <w:rPr>
          <w:rFonts w:ascii="Arial" w:hAnsi="Arial" w:cs="Arial"/>
          <w:color w:val="141412"/>
          <w:sz w:val="24"/>
          <w:szCs w:val="24"/>
        </w:rPr>
        <w:t xml:space="preserve"> important</w:t>
      </w:r>
      <w:r w:rsidRPr="0033476E">
        <w:rPr>
          <w:rFonts w:ascii="Arial" w:hAnsi="Arial" w:cs="Arial"/>
          <w:color w:val="141412"/>
          <w:sz w:val="24"/>
          <w:szCs w:val="24"/>
        </w:rPr>
        <w:t xml:space="preserve"> themes across our programmes of care.  W</w:t>
      </w:r>
      <w:r w:rsidR="009339DD" w:rsidRPr="0033476E">
        <w:rPr>
          <w:rFonts w:ascii="Arial" w:hAnsi="Arial" w:cs="Arial"/>
          <w:color w:val="141412"/>
          <w:sz w:val="24"/>
          <w:szCs w:val="24"/>
        </w:rPr>
        <w:t xml:space="preserve">e </w:t>
      </w:r>
      <w:r w:rsidRPr="0033476E">
        <w:rPr>
          <w:rFonts w:ascii="Arial" w:hAnsi="Arial" w:cs="Arial"/>
          <w:color w:val="141412"/>
          <w:sz w:val="24"/>
          <w:szCs w:val="24"/>
        </w:rPr>
        <w:t xml:space="preserve">continued this </w:t>
      </w:r>
      <w:r w:rsidR="009339DD" w:rsidRPr="0033476E">
        <w:rPr>
          <w:rFonts w:ascii="Arial" w:hAnsi="Arial" w:cs="Arial"/>
          <w:color w:val="141412"/>
          <w:sz w:val="24"/>
          <w:szCs w:val="24"/>
        </w:rPr>
        <w:t>engage</w:t>
      </w:r>
      <w:r w:rsidRPr="0033476E">
        <w:rPr>
          <w:rFonts w:ascii="Arial" w:hAnsi="Arial" w:cs="Arial"/>
          <w:color w:val="141412"/>
          <w:sz w:val="24"/>
          <w:szCs w:val="24"/>
        </w:rPr>
        <w:t>ment</w:t>
      </w:r>
      <w:r w:rsidR="009339DD" w:rsidRPr="0033476E">
        <w:rPr>
          <w:rFonts w:ascii="Arial" w:hAnsi="Arial" w:cs="Arial"/>
          <w:color w:val="141412"/>
          <w:sz w:val="24"/>
          <w:szCs w:val="24"/>
        </w:rPr>
        <w:t xml:space="preserve"> with carers </w:t>
      </w:r>
      <w:r w:rsidR="00FD24A9" w:rsidRPr="0033476E">
        <w:rPr>
          <w:rFonts w:ascii="Arial" w:hAnsi="Arial" w:cs="Arial"/>
          <w:color w:val="141412"/>
          <w:sz w:val="24"/>
          <w:szCs w:val="24"/>
        </w:rPr>
        <w:t>at</w:t>
      </w:r>
      <w:r w:rsidR="009339DD" w:rsidRPr="0033476E">
        <w:rPr>
          <w:rFonts w:ascii="Arial" w:hAnsi="Arial" w:cs="Arial"/>
          <w:color w:val="141412"/>
          <w:sz w:val="24"/>
          <w:szCs w:val="24"/>
        </w:rPr>
        <w:t xml:space="preserve"> the </w:t>
      </w:r>
      <w:r w:rsidR="00FD24A9" w:rsidRPr="0033476E">
        <w:rPr>
          <w:rFonts w:ascii="Arial" w:hAnsi="Arial" w:cs="Arial"/>
          <w:color w:val="141412"/>
          <w:sz w:val="24"/>
          <w:szCs w:val="24"/>
        </w:rPr>
        <w:t xml:space="preserve">first meeting of the </w:t>
      </w:r>
      <w:r w:rsidR="009339DD" w:rsidRPr="0033476E">
        <w:rPr>
          <w:rFonts w:ascii="Arial" w:hAnsi="Arial" w:cs="Arial"/>
          <w:color w:val="141412"/>
          <w:sz w:val="24"/>
          <w:szCs w:val="24"/>
        </w:rPr>
        <w:t>Carer Listening Forum</w:t>
      </w:r>
      <w:r w:rsidR="00FD24A9" w:rsidRPr="0033476E">
        <w:rPr>
          <w:rFonts w:ascii="Arial" w:hAnsi="Arial" w:cs="Arial"/>
          <w:color w:val="141412"/>
          <w:sz w:val="24"/>
          <w:szCs w:val="24"/>
        </w:rPr>
        <w:t xml:space="preserve"> in March 2024, with</w:t>
      </w:r>
      <w:r w:rsidR="009339DD" w:rsidRPr="0033476E">
        <w:rPr>
          <w:rFonts w:ascii="Arial" w:hAnsi="Arial" w:cs="Arial"/>
          <w:color w:val="141412"/>
          <w:sz w:val="24"/>
          <w:szCs w:val="24"/>
        </w:rPr>
        <w:t xml:space="preserve"> </w:t>
      </w:r>
      <w:r w:rsidR="00646C3E" w:rsidRPr="0033476E">
        <w:rPr>
          <w:rFonts w:ascii="Arial" w:hAnsi="Arial" w:cs="Arial"/>
          <w:sz w:val="24"/>
          <w:szCs w:val="24"/>
        </w:rPr>
        <w:t>the findings of the survey collated into themes</w:t>
      </w:r>
      <w:r w:rsidR="00FD24A9" w:rsidRPr="0033476E">
        <w:rPr>
          <w:rFonts w:ascii="Arial" w:hAnsi="Arial" w:cs="Arial"/>
          <w:sz w:val="24"/>
          <w:szCs w:val="24"/>
        </w:rPr>
        <w:t xml:space="preserve"> and </w:t>
      </w:r>
      <w:r w:rsidR="00646C3E" w:rsidRPr="0033476E">
        <w:rPr>
          <w:rFonts w:ascii="Arial" w:hAnsi="Arial" w:cs="Arial"/>
          <w:sz w:val="24"/>
          <w:szCs w:val="24"/>
        </w:rPr>
        <w:t xml:space="preserve">presented to the </w:t>
      </w:r>
      <w:r w:rsidR="003C7D94" w:rsidRPr="0033476E">
        <w:rPr>
          <w:rFonts w:ascii="Arial" w:hAnsi="Arial" w:cs="Arial"/>
          <w:sz w:val="24"/>
          <w:szCs w:val="24"/>
        </w:rPr>
        <w:t>F</w:t>
      </w:r>
      <w:r w:rsidR="00646C3E" w:rsidRPr="0033476E">
        <w:rPr>
          <w:rFonts w:ascii="Arial" w:hAnsi="Arial" w:cs="Arial"/>
          <w:sz w:val="24"/>
          <w:szCs w:val="24"/>
        </w:rPr>
        <w:t xml:space="preserve">orum to help inform discussion around the way we would work to take action. </w:t>
      </w:r>
    </w:p>
    <w:p w14:paraId="20F39C84" w14:textId="77777777" w:rsidR="00FD24A9" w:rsidRPr="0033476E" w:rsidRDefault="00FD24A9" w:rsidP="0033476E">
      <w:pPr>
        <w:spacing w:after="0" w:line="240" w:lineRule="auto"/>
        <w:rPr>
          <w:rFonts w:ascii="Arial" w:hAnsi="Arial" w:cs="Arial"/>
          <w:sz w:val="24"/>
          <w:szCs w:val="24"/>
        </w:rPr>
      </w:pPr>
    </w:p>
    <w:p w14:paraId="1D783701" w14:textId="368A1716" w:rsidR="00646C3E" w:rsidRPr="0033476E" w:rsidRDefault="00646C3E" w:rsidP="00FD24A9">
      <w:pPr>
        <w:spacing w:after="0" w:line="240" w:lineRule="auto"/>
        <w:rPr>
          <w:rFonts w:ascii="Arial" w:hAnsi="Arial" w:cs="Arial"/>
          <w:sz w:val="24"/>
          <w:szCs w:val="24"/>
        </w:rPr>
      </w:pPr>
      <w:r w:rsidRPr="0033476E">
        <w:rPr>
          <w:rFonts w:ascii="Arial" w:hAnsi="Arial" w:cs="Arial"/>
          <w:sz w:val="24"/>
          <w:szCs w:val="24"/>
        </w:rPr>
        <w:t>At a regional level</w:t>
      </w:r>
      <w:r w:rsidR="00FD24A9" w:rsidRPr="0033476E">
        <w:rPr>
          <w:rFonts w:ascii="Arial" w:hAnsi="Arial" w:cs="Arial"/>
          <w:sz w:val="24"/>
          <w:szCs w:val="24"/>
        </w:rPr>
        <w:t>, t</w:t>
      </w:r>
      <w:r w:rsidRPr="0033476E">
        <w:rPr>
          <w:rFonts w:ascii="Arial" w:hAnsi="Arial" w:cs="Arial"/>
          <w:sz w:val="24"/>
          <w:szCs w:val="24"/>
        </w:rPr>
        <w:t xml:space="preserve">he Department of Health commissioned a review of the </w:t>
      </w:r>
      <w:r w:rsidR="00FD24A9" w:rsidRPr="0033476E">
        <w:rPr>
          <w:rFonts w:ascii="Arial" w:hAnsi="Arial" w:cs="Arial"/>
          <w:sz w:val="24"/>
          <w:szCs w:val="24"/>
        </w:rPr>
        <w:t>‘</w:t>
      </w:r>
      <w:r w:rsidRPr="0033476E">
        <w:rPr>
          <w:rFonts w:ascii="Arial" w:hAnsi="Arial" w:cs="Arial"/>
          <w:sz w:val="24"/>
          <w:szCs w:val="24"/>
        </w:rPr>
        <w:t>2006 Caring for Carers Strategy</w:t>
      </w:r>
      <w:r w:rsidR="00FD24A9" w:rsidRPr="0033476E">
        <w:rPr>
          <w:rFonts w:ascii="Arial" w:hAnsi="Arial" w:cs="Arial"/>
          <w:sz w:val="24"/>
          <w:szCs w:val="24"/>
        </w:rPr>
        <w:t>’</w:t>
      </w:r>
      <w:r w:rsidR="00C7264A" w:rsidRPr="0033476E">
        <w:rPr>
          <w:rFonts w:ascii="Arial" w:hAnsi="Arial" w:cs="Arial"/>
          <w:sz w:val="24"/>
          <w:szCs w:val="24"/>
        </w:rPr>
        <w:t xml:space="preserve"> and i</w:t>
      </w:r>
      <w:r w:rsidRPr="0033476E">
        <w:rPr>
          <w:rFonts w:ascii="Arial" w:hAnsi="Arial" w:cs="Arial"/>
          <w:sz w:val="24"/>
          <w:szCs w:val="24"/>
        </w:rPr>
        <w:t>n January 2025</w:t>
      </w:r>
      <w:r w:rsidR="00FD24A9" w:rsidRPr="0033476E">
        <w:rPr>
          <w:rFonts w:ascii="Arial" w:hAnsi="Arial" w:cs="Arial"/>
          <w:sz w:val="24"/>
          <w:szCs w:val="24"/>
        </w:rPr>
        <w:t>, t</w:t>
      </w:r>
      <w:r w:rsidRPr="0033476E">
        <w:rPr>
          <w:rFonts w:ascii="Arial" w:hAnsi="Arial" w:cs="Arial"/>
          <w:sz w:val="24"/>
          <w:szCs w:val="24"/>
        </w:rPr>
        <w:t>he Norther</w:t>
      </w:r>
      <w:r w:rsidR="00FD24A9" w:rsidRPr="0033476E">
        <w:rPr>
          <w:rFonts w:ascii="Arial" w:hAnsi="Arial" w:cs="Arial"/>
          <w:sz w:val="24"/>
          <w:szCs w:val="24"/>
        </w:rPr>
        <w:t>n</w:t>
      </w:r>
      <w:r w:rsidRPr="0033476E">
        <w:rPr>
          <w:rFonts w:ascii="Arial" w:hAnsi="Arial" w:cs="Arial"/>
          <w:sz w:val="24"/>
          <w:szCs w:val="24"/>
        </w:rPr>
        <w:t xml:space="preserve"> Trust</w:t>
      </w:r>
      <w:r w:rsidR="009D1ABC">
        <w:rPr>
          <w:rFonts w:ascii="Arial" w:hAnsi="Arial" w:cs="Arial"/>
          <w:sz w:val="24"/>
          <w:szCs w:val="24"/>
        </w:rPr>
        <w:t xml:space="preserve">’s </w:t>
      </w:r>
      <w:r w:rsidRPr="0033476E">
        <w:rPr>
          <w:rFonts w:ascii="Arial" w:hAnsi="Arial" w:cs="Arial"/>
          <w:sz w:val="24"/>
          <w:szCs w:val="24"/>
        </w:rPr>
        <w:t>Carer Pathway Steering Group</w:t>
      </w:r>
      <w:r w:rsidR="009D1ABC">
        <w:rPr>
          <w:rFonts w:ascii="Arial" w:hAnsi="Arial" w:cs="Arial"/>
          <w:sz w:val="24"/>
          <w:szCs w:val="24"/>
        </w:rPr>
        <w:t xml:space="preserve"> had the opportunity to engage with the reviewers from the HSC Leadership Centre</w:t>
      </w:r>
      <w:r w:rsidRPr="0033476E">
        <w:rPr>
          <w:rFonts w:ascii="Arial" w:hAnsi="Arial" w:cs="Arial"/>
          <w:sz w:val="24"/>
          <w:szCs w:val="24"/>
        </w:rPr>
        <w:t>.</w:t>
      </w:r>
      <w:r w:rsidR="00C7264A" w:rsidRPr="0033476E">
        <w:rPr>
          <w:rFonts w:ascii="Arial" w:hAnsi="Arial" w:cs="Arial"/>
          <w:sz w:val="24"/>
          <w:szCs w:val="24"/>
        </w:rPr>
        <w:t xml:space="preserve"> </w:t>
      </w:r>
      <w:r w:rsidRPr="0033476E">
        <w:rPr>
          <w:rFonts w:ascii="Arial" w:hAnsi="Arial" w:cs="Arial"/>
          <w:sz w:val="24"/>
          <w:szCs w:val="24"/>
        </w:rPr>
        <w:t xml:space="preserve"> They </w:t>
      </w:r>
      <w:r w:rsidR="009D1ABC">
        <w:rPr>
          <w:rFonts w:ascii="Arial" w:hAnsi="Arial" w:cs="Arial"/>
          <w:sz w:val="24"/>
          <w:szCs w:val="24"/>
        </w:rPr>
        <w:t>heard from</w:t>
      </w:r>
      <w:r w:rsidRPr="0033476E">
        <w:rPr>
          <w:rFonts w:ascii="Arial" w:hAnsi="Arial" w:cs="Arial"/>
          <w:sz w:val="24"/>
          <w:szCs w:val="24"/>
        </w:rPr>
        <w:t xml:space="preserve"> our carers and staff on various recommendations in the original 2006 Strategy and discussed what works well, what could be improved on and challenges that affect services.  The outworkings of these discuss</w:t>
      </w:r>
      <w:r w:rsidR="003C7D94" w:rsidRPr="0033476E">
        <w:rPr>
          <w:rFonts w:ascii="Arial" w:hAnsi="Arial" w:cs="Arial"/>
          <w:sz w:val="24"/>
          <w:szCs w:val="24"/>
        </w:rPr>
        <w:t>ions</w:t>
      </w:r>
      <w:r w:rsidRPr="0033476E">
        <w:rPr>
          <w:rFonts w:ascii="Arial" w:hAnsi="Arial" w:cs="Arial"/>
          <w:sz w:val="24"/>
          <w:szCs w:val="24"/>
        </w:rPr>
        <w:t xml:space="preserve"> resulted in a number of regional themes or priorities.</w:t>
      </w:r>
    </w:p>
    <w:p w14:paraId="2EE8F396" w14:textId="77777777" w:rsidR="00C7264A" w:rsidRPr="0033476E" w:rsidRDefault="00C7264A" w:rsidP="0033476E">
      <w:pPr>
        <w:spacing w:after="0" w:line="240" w:lineRule="auto"/>
        <w:rPr>
          <w:rFonts w:ascii="Arial" w:hAnsi="Arial" w:cs="Arial"/>
          <w:sz w:val="24"/>
          <w:szCs w:val="24"/>
        </w:rPr>
      </w:pPr>
    </w:p>
    <w:p w14:paraId="27E2EDF1" w14:textId="46E2D23B" w:rsidR="00646C3E" w:rsidRPr="0033476E" w:rsidRDefault="00646C3E" w:rsidP="0033476E">
      <w:pPr>
        <w:spacing w:after="0" w:line="240" w:lineRule="auto"/>
        <w:rPr>
          <w:rFonts w:ascii="Arial" w:hAnsi="Arial" w:cs="Arial"/>
          <w:sz w:val="24"/>
          <w:szCs w:val="24"/>
        </w:rPr>
      </w:pPr>
      <w:r w:rsidRPr="0033476E">
        <w:rPr>
          <w:rFonts w:ascii="Arial" w:hAnsi="Arial" w:cs="Arial"/>
          <w:sz w:val="24"/>
          <w:szCs w:val="24"/>
        </w:rPr>
        <w:t>In June 2025</w:t>
      </w:r>
      <w:r w:rsidR="00C7264A" w:rsidRPr="0033476E">
        <w:rPr>
          <w:rFonts w:ascii="Arial" w:hAnsi="Arial" w:cs="Arial"/>
          <w:sz w:val="24"/>
          <w:szCs w:val="24"/>
        </w:rPr>
        <w:t>,</w:t>
      </w:r>
      <w:r w:rsidRPr="0033476E">
        <w:rPr>
          <w:rFonts w:ascii="Arial" w:hAnsi="Arial" w:cs="Arial"/>
          <w:sz w:val="24"/>
          <w:szCs w:val="24"/>
        </w:rPr>
        <w:t xml:space="preserve"> during Carers week, we held a</w:t>
      </w:r>
      <w:r w:rsidR="00C7264A" w:rsidRPr="0033476E">
        <w:rPr>
          <w:rFonts w:ascii="Arial" w:hAnsi="Arial" w:cs="Arial"/>
          <w:sz w:val="24"/>
          <w:szCs w:val="24"/>
        </w:rPr>
        <w:t xml:space="preserve"> ‘Caring about Equality’</w:t>
      </w:r>
      <w:r w:rsidRPr="0033476E">
        <w:rPr>
          <w:rFonts w:ascii="Arial" w:hAnsi="Arial" w:cs="Arial"/>
          <w:sz w:val="24"/>
          <w:szCs w:val="24"/>
        </w:rPr>
        <w:t xml:space="preserve"> conference with over 150 carers in attendance and again used this opportunity to engage with carers on ‘what matters to them’</w:t>
      </w:r>
      <w:r w:rsidR="00C660DB" w:rsidRPr="0033476E">
        <w:rPr>
          <w:rFonts w:ascii="Arial" w:hAnsi="Arial" w:cs="Arial"/>
          <w:sz w:val="24"/>
          <w:szCs w:val="24"/>
        </w:rPr>
        <w:t xml:space="preserve"> by </w:t>
      </w:r>
      <w:r w:rsidRPr="0033476E">
        <w:rPr>
          <w:rFonts w:ascii="Arial" w:hAnsi="Arial" w:cs="Arial"/>
          <w:sz w:val="24"/>
          <w:szCs w:val="24"/>
        </w:rPr>
        <w:t>ask</w:t>
      </w:r>
      <w:r w:rsidR="00C660DB" w:rsidRPr="0033476E">
        <w:rPr>
          <w:rFonts w:ascii="Arial" w:hAnsi="Arial" w:cs="Arial"/>
          <w:sz w:val="24"/>
          <w:szCs w:val="24"/>
        </w:rPr>
        <w:t>ing</w:t>
      </w:r>
      <w:r w:rsidRPr="0033476E">
        <w:rPr>
          <w:rFonts w:ascii="Arial" w:hAnsi="Arial" w:cs="Arial"/>
          <w:sz w:val="24"/>
          <w:szCs w:val="24"/>
        </w:rPr>
        <w:t xml:space="preserve"> them</w:t>
      </w:r>
      <w:r w:rsidR="00C660DB" w:rsidRPr="0033476E">
        <w:rPr>
          <w:rFonts w:ascii="Arial" w:hAnsi="Arial" w:cs="Arial"/>
          <w:sz w:val="24"/>
          <w:szCs w:val="24"/>
        </w:rPr>
        <w:t xml:space="preserve">, </w:t>
      </w:r>
      <w:r w:rsidR="003C7D94" w:rsidRPr="0033476E">
        <w:rPr>
          <w:rFonts w:ascii="Arial" w:hAnsi="Arial" w:cs="Arial"/>
          <w:sz w:val="24"/>
          <w:szCs w:val="24"/>
        </w:rPr>
        <w:t>“W</w:t>
      </w:r>
      <w:r w:rsidR="00C660DB" w:rsidRPr="0033476E">
        <w:rPr>
          <w:rFonts w:ascii="Arial" w:hAnsi="Arial" w:cs="Arial"/>
          <w:sz w:val="24"/>
          <w:szCs w:val="24"/>
        </w:rPr>
        <w:t>hat</w:t>
      </w:r>
      <w:r w:rsidRPr="0033476E">
        <w:rPr>
          <w:rFonts w:ascii="Arial" w:hAnsi="Arial" w:cs="Arial"/>
          <w:sz w:val="24"/>
          <w:szCs w:val="24"/>
        </w:rPr>
        <w:t xml:space="preserve"> would make an impact on your caring role</w:t>
      </w:r>
      <w:r w:rsidR="00C660DB" w:rsidRPr="0033476E">
        <w:rPr>
          <w:rFonts w:ascii="Arial" w:hAnsi="Arial" w:cs="Arial"/>
          <w:sz w:val="24"/>
          <w:szCs w:val="24"/>
        </w:rPr>
        <w:t>?</w:t>
      </w:r>
      <w:r w:rsidR="003C7D94" w:rsidRPr="0033476E">
        <w:rPr>
          <w:rFonts w:ascii="Arial" w:hAnsi="Arial" w:cs="Arial"/>
          <w:sz w:val="24"/>
          <w:szCs w:val="24"/>
        </w:rPr>
        <w:t>”</w:t>
      </w:r>
    </w:p>
    <w:p w14:paraId="328FF7FF" w14:textId="77777777" w:rsidR="00C660DB" w:rsidRPr="0033476E" w:rsidRDefault="00C660DB" w:rsidP="00C660DB">
      <w:pPr>
        <w:spacing w:after="0" w:line="240" w:lineRule="auto"/>
        <w:rPr>
          <w:rFonts w:ascii="Arial" w:hAnsi="Arial" w:cs="Arial"/>
          <w:b/>
          <w:bCs/>
          <w:sz w:val="24"/>
          <w:szCs w:val="24"/>
        </w:rPr>
      </w:pPr>
    </w:p>
    <w:p w14:paraId="6B9DF60D" w14:textId="42401073" w:rsidR="00646C3E" w:rsidRPr="0033476E" w:rsidRDefault="00646C3E" w:rsidP="0033476E">
      <w:pPr>
        <w:spacing w:after="0" w:line="240" w:lineRule="auto"/>
        <w:rPr>
          <w:rFonts w:ascii="Arial" w:hAnsi="Arial" w:cs="Arial"/>
          <w:b/>
          <w:bCs/>
          <w:sz w:val="24"/>
          <w:szCs w:val="24"/>
        </w:rPr>
      </w:pPr>
      <w:r w:rsidRPr="0033476E">
        <w:rPr>
          <w:rFonts w:ascii="Arial" w:hAnsi="Arial" w:cs="Arial"/>
          <w:b/>
          <w:bCs/>
          <w:sz w:val="24"/>
          <w:szCs w:val="24"/>
        </w:rPr>
        <w:t>Each time we asked</w:t>
      </w:r>
      <w:r w:rsidR="00C660DB" w:rsidRPr="0033476E">
        <w:rPr>
          <w:rFonts w:ascii="Arial" w:hAnsi="Arial" w:cs="Arial"/>
          <w:b/>
          <w:bCs/>
          <w:sz w:val="24"/>
          <w:szCs w:val="24"/>
        </w:rPr>
        <w:t>,</w:t>
      </w:r>
      <w:r w:rsidRPr="0033476E">
        <w:rPr>
          <w:rFonts w:ascii="Arial" w:hAnsi="Arial" w:cs="Arial"/>
          <w:b/>
          <w:bCs/>
          <w:sz w:val="24"/>
          <w:szCs w:val="24"/>
        </w:rPr>
        <w:t xml:space="preserve"> you told us what matter</w:t>
      </w:r>
      <w:r w:rsidR="00C660DB" w:rsidRPr="0033476E">
        <w:rPr>
          <w:rFonts w:ascii="Arial" w:hAnsi="Arial" w:cs="Arial"/>
          <w:b/>
          <w:bCs/>
          <w:sz w:val="24"/>
          <w:szCs w:val="24"/>
        </w:rPr>
        <w:t>s</w:t>
      </w:r>
      <w:r w:rsidRPr="0033476E">
        <w:rPr>
          <w:rFonts w:ascii="Arial" w:hAnsi="Arial" w:cs="Arial"/>
          <w:b/>
          <w:bCs/>
          <w:sz w:val="24"/>
          <w:szCs w:val="24"/>
        </w:rPr>
        <w:t xml:space="preserve"> to you and</w:t>
      </w:r>
      <w:r w:rsidR="009D1ABC">
        <w:rPr>
          <w:rFonts w:ascii="Arial" w:hAnsi="Arial" w:cs="Arial"/>
          <w:b/>
          <w:bCs/>
          <w:sz w:val="24"/>
          <w:szCs w:val="24"/>
        </w:rPr>
        <w:t xml:space="preserve"> we found many similar themes arising,</w:t>
      </w:r>
      <w:r w:rsidR="00C660DB" w:rsidRPr="0033476E">
        <w:rPr>
          <w:rFonts w:ascii="Arial" w:hAnsi="Arial" w:cs="Arial"/>
          <w:b/>
          <w:bCs/>
          <w:sz w:val="24"/>
          <w:szCs w:val="24"/>
        </w:rPr>
        <w:t xml:space="preserve"> </w:t>
      </w:r>
      <w:r w:rsidR="009D1ABC">
        <w:rPr>
          <w:rFonts w:ascii="Arial" w:hAnsi="Arial" w:cs="Arial"/>
          <w:b/>
          <w:bCs/>
          <w:sz w:val="24"/>
          <w:szCs w:val="24"/>
        </w:rPr>
        <w:t>whether the response</w:t>
      </w:r>
      <w:r w:rsidRPr="0033476E">
        <w:rPr>
          <w:rFonts w:ascii="Arial" w:hAnsi="Arial" w:cs="Arial"/>
          <w:b/>
          <w:bCs/>
          <w:sz w:val="24"/>
          <w:szCs w:val="24"/>
        </w:rPr>
        <w:t xml:space="preserve"> was from a</w:t>
      </w:r>
      <w:r w:rsidR="00C660DB" w:rsidRPr="0033476E">
        <w:rPr>
          <w:rFonts w:ascii="Arial" w:hAnsi="Arial" w:cs="Arial"/>
          <w:b/>
          <w:bCs/>
          <w:sz w:val="24"/>
          <w:szCs w:val="24"/>
        </w:rPr>
        <w:t>n</w:t>
      </w:r>
      <w:r w:rsidRPr="0033476E">
        <w:rPr>
          <w:rFonts w:ascii="Arial" w:hAnsi="Arial" w:cs="Arial"/>
          <w:b/>
          <w:bCs/>
          <w:sz w:val="24"/>
          <w:szCs w:val="24"/>
        </w:rPr>
        <w:t xml:space="preserve"> individual, collective, or regional perspective</w:t>
      </w:r>
      <w:r w:rsidR="00C660DB" w:rsidRPr="0033476E">
        <w:rPr>
          <w:rFonts w:ascii="Arial" w:hAnsi="Arial" w:cs="Arial"/>
          <w:b/>
          <w:bCs/>
          <w:sz w:val="24"/>
          <w:szCs w:val="24"/>
        </w:rPr>
        <w:t>.</w:t>
      </w:r>
      <w:r w:rsidRPr="0033476E">
        <w:rPr>
          <w:rFonts w:ascii="Arial" w:hAnsi="Arial" w:cs="Arial"/>
          <w:b/>
          <w:bCs/>
          <w:sz w:val="24"/>
          <w:szCs w:val="24"/>
        </w:rPr>
        <w:t xml:space="preserve"> </w:t>
      </w:r>
    </w:p>
    <w:p w14:paraId="6234AB44" w14:textId="77777777" w:rsidR="003C7D94" w:rsidRPr="0033476E" w:rsidRDefault="003C7D94" w:rsidP="00C660DB">
      <w:pPr>
        <w:spacing w:after="0" w:line="240" w:lineRule="auto"/>
        <w:rPr>
          <w:rFonts w:ascii="Arial" w:hAnsi="Arial" w:cs="Arial"/>
          <w:sz w:val="24"/>
          <w:szCs w:val="24"/>
        </w:rPr>
      </w:pPr>
    </w:p>
    <w:p w14:paraId="63275146" w14:textId="77777777" w:rsidR="003C7D94" w:rsidRPr="0033476E" w:rsidRDefault="003C7D94" w:rsidP="00C660DB">
      <w:pPr>
        <w:spacing w:after="0" w:line="240" w:lineRule="auto"/>
        <w:rPr>
          <w:rFonts w:ascii="Arial" w:hAnsi="Arial" w:cs="Arial"/>
          <w:sz w:val="24"/>
          <w:szCs w:val="24"/>
        </w:rPr>
      </w:pPr>
    </w:p>
    <w:p w14:paraId="4B183CA1" w14:textId="77777777" w:rsidR="003C7D94" w:rsidRPr="0033476E" w:rsidRDefault="003C7D94" w:rsidP="00C660DB">
      <w:pPr>
        <w:spacing w:after="0" w:line="240" w:lineRule="auto"/>
        <w:rPr>
          <w:rFonts w:ascii="Arial" w:hAnsi="Arial" w:cs="Arial"/>
          <w:sz w:val="24"/>
          <w:szCs w:val="24"/>
        </w:rPr>
      </w:pPr>
    </w:p>
    <w:p w14:paraId="5645B994" w14:textId="77777777" w:rsidR="00C660DB" w:rsidRPr="0033476E" w:rsidRDefault="00C660DB" w:rsidP="0033476E">
      <w:pPr>
        <w:spacing w:after="0" w:line="240" w:lineRule="auto"/>
        <w:rPr>
          <w:rFonts w:ascii="Arial" w:hAnsi="Arial" w:cs="Arial"/>
          <w:sz w:val="24"/>
          <w:szCs w:val="24"/>
        </w:rPr>
      </w:pPr>
    </w:p>
    <w:p w14:paraId="3E065EB9" w14:textId="2EC3E984" w:rsidR="00C660DB" w:rsidRPr="0033476E" w:rsidRDefault="00C660DB" w:rsidP="00764A0B">
      <w:pPr>
        <w:spacing w:after="0" w:line="240" w:lineRule="auto"/>
        <w:rPr>
          <w:rFonts w:ascii="Arial" w:hAnsi="Arial" w:cs="Arial"/>
          <w:sz w:val="24"/>
          <w:szCs w:val="24"/>
        </w:rPr>
      </w:pPr>
      <w:r w:rsidRPr="0033476E">
        <w:rPr>
          <w:rFonts w:ascii="Arial" w:hAnsi="Arial" w:cs="Arial"/>
          <w:sz w:val="24"/>
          <w:szCs w:val="24"/>
        </w:rPr>
        <w:t xml:space="preserve">In September 2025, we then presented the </w:t>
      </w:r>
      <w:r w:rsidR="00764A0B" w:rsidRPr="0033476E">
        <w:rPr>
          <w:rFonts w:ascii="Arial" w:hAnsi="Arial" w:cs="Arial"/>
          <w:sz w:val="24"/>
          <w:szCs w:val="24"/>
        </w:rPr>
        <w:t>themes</w:t>
      </w:r>
      <w:r w:rsidRPr="0033476E">
        <w:rPr>
          <w:rFonts w:ascii="Arial" w:hAnsi="Arial" w:cs="Arial"/>
          <w:sz w:val="24"/>
          <w:szCs w:val="24"/>
        </w:rPr>
        <w:t xml:space="preserve"> from carers to our staff and asked them what we currently do in relation to each theme, what could we do differently and what support do staff need to do things better or differently.</w:t>
      </w:r>
      <w:r w:rsidR="00764A0B" w:rsidRPr="0033476E">
        <w:rPr>
          <w:rFonts w:ascii="Arial" w:hAnsi="Arial" w:cs="Arial"/>
          <w:sz w:val="24"/>
          <w:szCs w:val="24"/>
        </w:rPr>
        <w:t xml:space="preserve">   </w:t>
      </w:r>
      <w:r w:rsidRPr="0033476E">
        <w:rPr>
          <w:rFonts w:ascii="Arial" w:hAnsi="Arial" w:cs="Arial"/>
          <w:sz w:val="24"/>
          <w:szCs w:val="24"/>
        </w:rPr>
        <w:t xml:space="preserve">The aim was to combine staff input with carer themes to inform new </w:t>
      </w:r>
      <w:r w:rsidR="00764A0B" w:rsidRPr="0033476E">
        <w:rPr>
          <w:rFonts w:ascii="Arial" w:hAnsi="Arial" w:cs="Arial"/>
          <w:sz w:val="24"/>
          <w:szCs w:val="24"/>
        </w:rPr>
        <w:t xml:space="preserve">priorities for the </w:t>
      </w:r>
      <w:r w:rsidR="003C7D94" w:rsidRPr="0033476E">
        <w:rPr>
          <w:rFonts w:ascii="Arial" w:hAnsi="Arial" w:cs="Arial"/>
          <w:sz w:val="24"/>
          <w:szCs w:val="24"/>
        </w:rPr>
        <w:t xml:space="preserve">Carer </w:t>
      </w:r>
      <w:r w:rsidRPr="0033476E">
        <w:rPr>
          <w:rFonts w:ascii="Arial" w:hAnsi="Arial" w:cs="Arial"/>
          <w:sz w:val="24"/>
          <w:szCs w:val="24"/>
        </w:rPr>
        <w:t xml:space="preserve">Strategy </w:t>
      </w:r>
      <w:r w:rsidR="00764A0B" w:rsidRPr="0033476E">
        <w:rPr>
          <w:rFonts w:ascii="Arial" w:hAnsi="Arial" w:cs="Arial"/>
          <w:sz w:val="24"/>
          <w:szCs w:val="24"/>
        </w:rPr>
        <w:t>(2026-2031)</w:t>
      </w:r>
      <w:r w:rsidR="00D93D31" w:rsidRPr="0033476E">
        <w:rPr>
          <w:rFonts w:ascii="Arial" w:hAnsi="Arial" w:cs="Arial"/>
          <w:sz w:val="24"/>
          <w:szCs w:val="24"/>
        </w:rPr>
        <w:t xml:space="preserve"> and in doing so,</w:t>
      </w:r>
      <w:r w:rsidRPr="0033476E">
        <w:rPr>
          <w:rFonts w:ascii="Arial" w:hAnsi="Arial" w:cs="Arial"/>
          <w:sz w:val="24"/>
          <w:szCs w:val="24"/>
        </w:rPr>
        <w:t xml:space="preserve"> developing a shared responsibility in planning a way forward.</w:t>
      </w:r>
    </w:p>
    <w:p w14:paraId="506CF912" w14:textId="77777777" w:rsidR="00764A0B" w:rsidRPr="0033476E" w:rsidRDefault="00764A0B" w:rsidP="0033476E">
      <w:pPr>
        <w:spacing w:after="0" w:line="240" w:lineRule="auto"/>
        <w:rPr>
          <w:rFonts w:ascii="Arial" w:hAnsi="Arial" w:cs="Arial"/>
          <w:sz w:val="24"/>
          <w:szCs w:val="24"/>
        </w:rPr>
      </w:pPr>
    </w:p>
    <w:p w14:paraId="5425C65E" w14:textId="201E723B" w:rsidR="00127A5B" w:rsidRPr="0033476E" w:rsidRDefault="009339DD" w:rsidP="0033476E">
      <w:pPr>
        <w:spacing w:after="0" w:line="240" w:lineRule="auto"/>
        <w:rPr>
          <w:rFonts w:ascii="Arial" w:hAnsi="Arial" w:cs="Arial"/>
          <w:color w:val="000000"/>
          <w:sz w:val="24"/>
          <w:szCs w:val="24"/>
        </w:rPr>
      </w:pPr>
      <w:r w:rsidRPr="0033476E">
        <w:rPr>
          <w:rFonts w:ascii="Arial" w:hAnsi="Arial" w:cs="Arial"/>
          <w:sz w:val="24"/>
          <w:szCs w:val="24"/>
        </w:rPr>
        <w:t>It is these priorities</w:t>
      </w:r>
      <w:r w:rsidR="009D1ABC">
        <w:rPr>
          <w:rFonts w:ascii="Arial" w:hAnsi="Arial" w:cs="Arial"/>
          <w:sz w:val="24"/>
          <w:szCs w:val="24"/>
        </w:rPr>
        <w:t>, identified by</w:t>
      </w:r>
      <w:r w:rsidRPr="0033476E">
        <w:rPr>
          <w:rFonts w:ascii="Arial" w:hAnsi="Arial" w:cs="Arial"/>
          <w:sz w:val="24"/>
          <w:szCs w:val="24"/>
        </w:rPr>
        <w:t xml:space="preserve"> </w:t>
      </w:r>
      <w:r w:rsidR="00D93D31" w:rsidRPr="0033476E">
        <w:rPr>
          <w:rFonts w:ascii="Arial" w:hAnsi="Arial" w:cs="Arial"/>
          <w:sz w:val="24"/>
          <w:szCs w:val="24"/>
        </w:rPr>
        <w:t xml:space="preserve">carers and staff, that </w:t>
      </w:r>
      <w:r w:rsidRPr="0033476E">
        <w:rPr>
          <w:rFonts w:ascii="Arial" w:hAnsi="Arial" w:cs="Arial"/>
          <w:sz w:val="24"/>
          <w:szCs w:val="24"/>
        </w:rPr>
        <w:t xml:space="preserve">we would like to take forward as </w:t>
      </w:r>
      <w:r w:rsidR="00D93D31" w:rsidRPr="0033476E">
        <w:rPr>
          <w:rFonts w:ascii="Arial" w:hAnsi="Arial" w:cs="Arial"/>
          <w:sz w:val="24"/>
          <w:szCs w:val="24"/>
        </w:rPr>
        <w:t>the focus</w:t>
      </w:r>
      <w:r w:rsidRPr="0033476E">
        <w:rPr>
          <w:rFonts w:ascii="Arial" w:hAnsi="Arial" w:cs="Arial"/>
          <w:sz w:val="24"/>
          <w:szCs w:val="24"/>
        </w:rPr>
        <w:t xml:space="preserve"> of our new</w:t>
      </w:r>
      <w:r w:rsidR="00764A0B" w:rsidRPr="0033476E">
        <w:rPr>
          <w:rFonts w:ascii="Arial" w:hAnsi="Arial" w:cs="Arial"/>
          <w:sz w:val="24"/>
          <w:szCs w:val="24"/>
        </w:rPr>
        <w:t xml:space="preserve"> </w:t>
      </w:r>
      <w:r w:rsidRPr="0033476E">
        <w:rPr>
          <w:rFonts w:ascii="Arial" w:hAnsi="Arial" w:cs="Arial"/>
          <w:sz w:val="24"/>
          <w:szCs w:val="24"/>
        </w:rPr>
        <w:t>Carer Strate</w:t>
      </w:r>
      <w:r w:rsidR="00D93D31" w:rsidRPr="0033476E">
        <w:rPr>
          <w:rFonts w:ascii="Arial" w:hAnsi="Arial" w:cs="Arial"/>
          <w:sz w:val="24"/>
          <w:szCs w:val="24"/>
        </w:rPr>
        <w:t>gy and which will directly inform a Delivery Plan outlining the steps necessary to achieve the specific priorities, detailing the actions, timelines and responsibilities required for successful delivery</w:t>
      </w:r>
      <w:r w:rsidR="00D93D31" w:rsidRPr="0033476E">
        <w:rPr>
          <w:rFonts w:ascii="Arial" w:hAnsi="Arial" w:cs="Arial"/>
          <w:color w:val="000000"/>
          <w:sz w:val="24"/>
          <w:szCs w:val="24"/>
        </w:rPr>
        <w:t xml:space="preserve"> over</w:t>
      </w:r>
      <w:r w:rsidR="005206A4" w:rsidRPr="0033476E">
        <w:rPr>
          <w:rFonts w:ascii="Arial" w:hAnsi="Arial" w:cs="Arial"/>
          <w:color w:val="000000"/>
          <w:sz w:val="24"/>
          <w:szCs w:val="24"/>
        </w:rPr>
        <w:t xml:space="preserve"> the next </w:t>
      </w:r>
      <w:r w:rsidR="00764A0B" w:rsidRPr="0033476E">
        <w:rPr>
          <w:rFonts w:ascii="Arial" w:hAnsi="Arial" w:cs="Arial"/>
          <w:color w:val="000000"/>
          <w:sz w:val="24"/>
          <w:szCs w:val="24"/>
        </w:rPr>
        <w:t xml:space="preserve">five </w:t>
      </w:r>
      <w:r w:rsidR="005206A4" w:rsidRPr="0033476E">
        <w:rPr>
          <w:rFonts w:ascii="Arial" w:hAnsi="Arial" w:cs="Arial"/>
          <w:color w:val="000000"/>
          <w:sz w:val="24"/>
          <w:szCs w:val="24"/>
        </w:rPr>
        <w:t>years</w:t>
      </w:r>
      <w:r w:rsidR="00D93D31" w:rsidRPr="0033476E">
        <w:rPr>
          <w:rFonts w:ascii="Arial" w:hAnsi="Arial" w:cs="Arial"/>
          <w:color w:val="000000"/>
          <w:sz w:val="24"/>
          <w:szCs w:val="24"/>
        </w:rPr>
        <w:t>.</w:t>
      </w:r>
      <w:r w:rsidR="009D1ABC">
        <w:rPr>
          <w:rFonts w:ascii="Arial" w:hAnsi="Arial" w:cs="Arial"/>
          <w:color w:val="000000"/>
          <w:sz w:val="24"/>
          <w:szCs w:val="24"/>
        </w:rPr>
        <w:t xml:space="preserve"> We hope you will let us know your thoughts on the draft strategy.</w:t>
      </w:r>
      <w:r w:rsidR="00645B3C" w:rsidRPr="0033476E">
        <w:rPr>
          <w:rFonts w:ascii="Arial" w:hAnsi="Arial" w:cs="Arial"/>
          <w:color w:val="000000"/>
          <w:sz w:val="24"/>
          <w:szCs w:val="24"/>
        </w:rPr>
        <w:br/>
      </w:r>
    </w:p>
    <w:p w14:paraId="23F85151" w14:textId="6827E0DE" w:rsidR="00645B3C" w:rsidRPr="0033476E" w:rsidRDefault="00306AAE" w:rsidP="00EE4124">
      <w:pPr>
        <w:autoSpaceDE w:val="0"/>
        <w:autoSpaceDN w:val="0"/>
        <w:adjustRightInd w:val="0"/>
        <w:spacing w:after="0"/>
        <w:jc w:val="both"/>
        <w:rPr>
          <w:rFonts w:ascii="Arial" w:hAnsi="Arial" w:cs="Arial"/>
          <w:b/>
          <w:color w:val="000000"/>
          <w:sz w:val="24"/>
          <w:szCs w:val="24"/>
        </w:rPr>
      </w:pPr>
      <w:r w:rsidRPr="0033476E">
        <w:rPr>
          <w:rFonts w:ascii="Arial" w:hAnsi="Arial" w:cs="Arial"/>
          <w:b/>
          <w:color w:val="000000"/>
          <w:sz w:val="24"/>
          <w:szCs w:val="24"/>
        </w:rPr>
        <w:t>Neil Martin</w:t>
      </w:r>
    </w:p>
    <w:p w14:paraId="0854433B" w14:textId="5148302F" w:rsidR="00645B3C" w:rsidRPr="0033476E" w:rsidRDefault="00645B3C" w:rsidP="00EE4124">
      <w:pPr>
        <w:autoSpaceDE w:val="0"/>
        <w:autoSpaceDN w:val="0"/>
        <w:adjustRightInd w:val="0"/>
        <w:spacing w:after="0"/>
        <w:jc w:val="both"/>
        <w:rPr>
          <w:rFonts w:ascii="Arial" w:hAnsi="Arial" w:cs="Arial"/>
          <w:b/>
          <w:color w:val="000000"/>
          <w:sz w:val="24"/>
          <w:szCs w:val="24"/>
        </w:rPr>
      </w:pPr>
      <w:r w:rsidRPr="0033476E">
        <w:rPr>
          <w:rFonts w:ascii="Arial" w:hAnsi="Arial" w:cs="Arial"/>
          <w:b/>
          <w:color w:val="000000"/>
          <w:sz w:val="24"/>
          <w:szCs w:val="24"/>
        </w:rPr>
        <w:t xml:space="preserve">Director </w:t>
      </w:r>
      <w:r w:rsidR="00306AAE" w:rsidRPr="0033476E">
        <w:rPr>
          <w:rFonts w:ascii="Arial" w:hAnsi="Arial" w:cs="Arial"/>
          <w:b/>
          <w:color w:val="000000"/>
          <w:sz w:val="24"/>
          <w:szCs w:val="24"/>
        </w:rPr>
        <w:t>Strategic Planning</w:t>
      </w:r>
      <w:r w:rsidR="00493721">
        <w:rPr>
          <w:rFonts w:ascii="Arial" w:hAnsi="Arial" w:cs="Arial"/>
          <w:b/>
          <w:color w:val="000000"/>
          <w:sz w:val="24"/>
          <w:szCs w:val="24"/>
        </w:rPr>
        <w:t xml:space="preserve">, Performance </w:t>
      </w:r>
      <w:r w:rsidR="00306AAE" w:rsidRPr="0033476E">
        <w:rPr>
          <w:rFonts w:ascii="Arial" w:hAnsi="Arial" w:cs="Arial"/>
          <w:b/>
          <w:color w:val="000000"/>
          <w:sz w:val="24"/>
          <w:szCs w:val="24"/>
        </w:rPr>
        <w:t>and ICT</w:t>
      </w:r>
    </w:p>
    <w:p w14:paraId="23A3E7C1" w14:textId="77777777" w:rsidR="00645B3C" w:rsidRPr="0033476E" w:rsidRDefault="00645B3C" w:rsidP="00EE4124">
      <w:pPr>
        <w:autoSpaceDE w:val="0"/>
        <w:autoSpaceDN w:val="0"/>
        <w:adjustRightInd w:val="0"/>
        <w:spacing w:after="0" w:line="240" w:lineRule="auto"/>
        <w:jc w:val="both"/>
        <w:rPr>
          <w:rFonts w:ascii="Arial" w:hAnsi="Arial" w:cs="Arial"/>
          <w:b/>
          <w:color w:val="000000"/>
          <w:sz w:val="24"/>
          <w:szCs w:val="24"/>
        </w:rPr>
      </w:pPr>
      <w:r w:rsidRPr="0033476E">
        <w:rPr>
          <w:rFonts w:ascii="Arial" w:hAnsi="Arial" w:cs="Arial"/>
          <w:b/>
          <w:color w:val="000000"/>
          <w:sz w:val="24"/>
          <w:szCs w:val="24"/>
        </w:rPr>
        <w:br w:type="page"/>
      </w:r>
    </w:p>
    <w:p w14:paraId="31FCD02B" w14:textId="77777777" w:rsidR="00306AAE" w:rsidRPr="0033476E" w:rsidRDefault="00306AAE" w:rsidP="00EE4124">
      <w:pPr>
        <w:autoSpaceDE w:val="0"/>
        <w:autoSpaceDN w:val="0"/>
        <w:adjustRightInd w:val="0"/>
        <w:spacing w:after="0" w:line="240" w:lineRule="auto"/>
        <w:jc w:val="both"/>
        <w:rPr>
          <w:rFonts w:ascii="Arial" w:hAnsi="Arial" w:cs="Arial"/>
          <w:b/>
          <w:sz w:val="24"/>
          <w:szCs w:val="24"/>
        </w:rPr>
      </w:pPr>
    </w:p>
    <w:p w14:paraId="63914CB1" w14:textId="77777777" w:rsidR="00306AAE" w:rsidRPr="0033476E" w:rsidRDefault="00306AAE" w:rsidP="00EE4124">
      <w:pPr>
        <w:autoSpaceDE w:val="0"/>
        <w:autoSpaceDN w:val="0"/>
        <w:adjustRightInd w:val="0"/>
        <w:spacing w:after="0" w:line="240" w:lineRule="auto"/>
        <w:jc w:val="both"/>
        <w:rPr>
          <w:rFonts w:ascii="Arial" w:hAnsi="Arial" w:cs="Arial"/>
          <w:b/>
          <w:sz w:val="24"/>
          <w:szCs w:val="24"/>
        </w:rPr>
      </w:pPr>
    </w:p>
    <w:p w14:paraId="61FEAF3A" w14:textId="4ACADD1C" w:rsidR="00645B3C" w:rsidRPr="0033476E" w:rsidRDefault="00645B3C" w:rsidP="001145C6">
      <w:pPr>
        <w:autoSpaceDE w:val="0"/>
        <w:autoSpaceDN w:val="0"/>
        <w:adjustRightInd w:val="0"/>
        <w:spacing w:after="0" w:line="240" w:lineRule="auto"/>
        <w:jc w:val="both"/>
        <w:rPr>
          <w:rFonts w:ascii="Arial" w:hAnsi="Arial" w:cs="Arial"/>
          <w:b/>
          <w:sz w:val="28"/>
          <w:szCs w:val="28"/>
        </w:rPr>
      </w:pPr>
      <w:r w:rsidRPr="0033476E">
        <w:rPr>
          <w:rFonts w:ascii="Arial" w:hAnsi="Arial" w:cs="Arial"/>
          <w:b/>
          <w:sz w:val="28"/>
          <w:szCs w:val="28"/>
        </w:rPr>
        <w:t>About the Trust</w:t>
      </w:r>
    </w:p>
    <w:p w14:paraId="0295354B" w14:textId="77777777" w:rsidR="00127A5B" w:rsidRPr="0033476E" w:rsidRDefault="00127A5B" w:rsidP="001145C6">
      <w:pPr>
        <w:tabs>
          <w:tab w:val="left" w:pos="357"/>
        </w:tabs>
        <w:spacing w:after="0" w:line="240" w:lineRule="auto"/>
        <w:jc w:val="both"/>
        <w:rPr>
          <w:rFonts w:ascii="Arial" w:eastAsia="Times New Roman" w:hAnsi="Arial" w:cs="Arial"/>
          <w:sz w:val="24"/>
          <w:szCs w:val="24"/>
          <w:lang w:eastAsia="en-GB"/>
        </w:rPr>
      </w:pPr>
    </w:p>
    <w:p w14:paraId="312A1CF8" w14:textId="77777777" w:rsidR="00127A5B" w:rsidRPr="0033476E" w:rsidRDefault="00127A5B" w:rsidP="001145C6">
      <w:pPr>
        <w:spacing w:after="0" w:line="240" w:lineRule="auto"/>
        <w:ind w:right="26"/>
        <w:rPr>
          <w:rFonts w:ascii="Arial" w:eastAsia="Times New Roman" w:hAnsi="Arial" w:cs="Arial"/>
          <w:sz w:val="24"/>
          <w:szCs w:val="24"/>
          <w:lang w:eastAsia="en-GB"/>
        </w:rPr>
      </w:pPr>
      <w:r w:rsidRPr="0033476E">
        <w:rPr>
          <w:rFonts w:ascii="Arial" w:eastAsia="Times New Roman" w:hAnsi="Arial" w:cs="Arial"/>
          <w:sz w:val="24"/>
          <w:szCs w:val="24"/>
          <w:lang w:eastAsia="en-GB"/>
        </w:rPr>
        <w:t>The Northern Health and Social Care Trust (the Trust) was established on 1 April 2007 under the Northern Health and Social Services (Establishment) Order (Northern Ireland) 2006.</w:t>
      </w:r>
    </w:p>
    <w:p w14:paraId="37A61BB5" w14:textId="77777777" w:rsidR="00127A5B" w:rsidRPr="0033476E" w:rsidRDefault="00127A5B" w:rsidP="001145C6">
      <w:pPr>
        <w:spacing w:after="0" w:line="240" w:lineRule="auto"/>
        <w:ind w:right="26"/>
        <w:rPr>
          <w:rFonts w:ascii="Arial" w:eastAsia="Times New Roman" w:hAnsi="Arial" w:cs="Arial"/>
          <w:sz w:val="24"/>
          <w:szCs w:val="24"/>
          <w:lang w:eastAsia="en-GB"/>
        </w:rPr>
      </w:pPr>
    </w:p>
    <w:p w14:paraId="7A81AF6A" w14:textId="2F553859" w:rsidR="00127A5B" w:rsidRPr="0033476E" w:rsidRDefault="009A6100" w:rsidP="001145C6">
      <w:pPr>
        <w:spacing w:after="0" w:line="240" w:lineRule="auto"/>
        <w:ind w:right="26"/>
        <w:rPr>
          <w:rFonts w:ascii="Arial" w:eastAsia="Times New Roman" w:hAnsi="Arial" w:cs="Arial"/>
          <w:sz w:val="24"/>
          <w:szCs w:val="24"/>
          <w:lang w:eastAsia="en-GB"/>
        </w:rPr>
      </w:pPr>
      <w:r w:rsidRPr="0033476E">
        <w:rPr>
          <w:rFonts w:ascii="Arial" w:eastAsia="Times New Roman" w:hAnsi="Arial" w:cs="Arial"/>
          <w:sz w:val="24"/>
          <w:szCs w:val="24"/>
          <w:lang w:eastAsia="en-GB"/>
        </w:rPr>
        <w:t>The Northern Health and Social Care Trust provides a range of health and social care services to a population of approximately 479,000 people across a geographical area of 1,733 square miles (2,773 square kilometres), making it the largest geographical Trust in Northern Ireland.  The Trust covers four local council areas – Antrim and Newtownabbey, Causeway Coast and Glens, Mid and East Antrim and Mid Ulster.</w:t>
      </w:r>
    </w:p>
    <w:p w14:paraId="33C9A837" w14:textId="77777777" w:rsidR="009A6100" w:rsidRPr="0033476E" w:rsidRDefault="009A6100" w:rsidP="001145C6">
      <w:pPr>
        <w:spacing w:after="0" w:line="240" w:lineRule="auto"/>
        <w:ind w:right="26"/>
        <w:rPr>
          <w:rFonts w:ascii="Arial" w:eastAsia="Times New Roman" w:hAnsi="Arial" w:cs="Arial"/>
          <w:sz w:val="24"/>
          <w:szCs w:val="24"/>
          <w:lang w:eastAsia="en-GB"/>
        </w:rPr>
      </w:pPr>
    </w:p>
    <w:p w14:paraId="76770321" w14:textId="7FF0DDCE" w:rsidR="009A6100" w:rsidRPr="0033476E" w:rsidRDefault="009A6100" w:rsidP="001145C6">
      <w:pPr>
        <w:spacing w:after="0" w:line="240" w:lineRule="auto"/>
        <w:ind w:right="26"/>
        <w:rPr>
          <w:rFonts w:ascii="Arial" w:eastAsia="Times New Roman" w:hAnsi="Arial" w:cs="Arial"/>
          <w:sz w:val="24"/>
          <w:szCs w:val="24"/>
          <w:lang w:eastAsia="en-GB"/>
        </w:rPr>
      </w:pPr>
      <w:r w:rsidRPr="0033476E">
        <w:rPr>
          <w:rFonts w:ascii="Arial" w:eastAsia="Times New Roman" w:hAnsi="Arial" w:cs="Arial"/>
          <w:sz w:val="24"/>
          <w:szCs w:val="24"/>
          <w:lang w:eastAsia="en-GB"/>
        </w:rPr>
        <w:t>The Trust has the largest older population and the largest population of children when compared to other Trusts in Northern Ireland.  There are approximately 56,000 informal, unpaid carers in the Trust area according to the 2021 Census.</w:t>
      </w:r>
    </w:p>
    <w:p w14:paraId="79329256" w14:textId="77777777" w:rsidR="00306AAE" w:rsidRPr="0033476E" w:rsidRDefault="00306AAE" w:rsidP="001145C6">
      <w:pPr>
        <w:spacing w:after="0" w:line="240" w:lineRule="auto"/>
        <w:ind w:right="26"/>
        <w:rPr>
          <w:rFonts w:ascii="Arial" w:eastAsia="Times New Roman" w:hAnsi="Arial" w:cs="Arial"/>
          <w:sz w:val="24"/>
          <w:szCs w:val="24"/>
          <w:lang w:eastAsia="en-GB"/>
        </w:rPr>
      </w:pPr>
    </w:p>
    <w:p w14:paraId="3599987A" w14:textId="1EA289BD" w:rsidR="00306AAE" w:rsidRPr="0033476E" w:rsidRDefault="00306AAE" w:rsidP="001145C6">
      <w:pPr>
        <w:spacing w:after="0" w:line="240" w:lineRule="auto"/>
        <w:ind w:right="26"/>
        <w:rPr>
          <w:rFonts w:ascii="Arial" w:eastAsia="Times New Roman" w:hAnsi="Arial" w:cs="Arial"/>
          <w:sz w:val="24"/>
          <w:szCs w:val="24"/>
          <w:lang w:eastAsia="en-GB"/>
        </w:rPr>
      </w:pPr>
      <w:r w:rsidRPr="0033476E">
        <w:rPr>
          <w:rFonts w:ascii="Arial" w:eastAsia="Times New Roman" w:hAnsi="Arial" w:cs="Arial"/>
          <w:sz w:val="24"/>
          <w:szCs w:val="24"/>
          <w:lang w:eastAsia="en-GB"/>
        </w:rPr>
        <w:t>Map showing the Northern Health and Social Care Trust area</w:t>
      </w:r>
    </w:p>
    <w:p w14:paraId="4091622E" w14:textId="77777777" w:rsidR="00127A5B" w:rsidRPr="0033476E" w:rsidRDefault="00127A5B" w:rsidP="00EE4124">
      <w:pPr>
        <w:spacing w:after="0" w:line="240" w:lineRule="auto"/>
        <w:ind w:right="26"/>
        <w:jc w:val="both"/>
        <w:rPr>
          <w:rFonts w:ascii="Arial" w:eastAsia="Times New Roman" w:hAnsi="Arial" w:cs="Arial"/>
          <w:sz w:val="24"/>
          <w:szCs w:val="24"/>
          <w:lang w:eastAsia="en-GB"/>
        </w:rPr>
      </w:pPr>
    </w:p>
    <w:p w14:paraId="24706298" w14:textId="77777777" w:rsidR="00127A5B" w:rsidRPr="0033476E" w:rsidRDefault="00127A5B" w:rsidP="0015616C">
      <w:pPr>
        <w:spacing w:after="0" w:line="240" w:lineRule="auto"/>
        <w:ind w:right="26"/>
        <w:jc w:val="center"/>
        <w:rPr>
          <w:rFonts w:ascii="Arial" w:eastAsia="Times New Roman" w:hAnsi="Arial" w:cs="Arial"/>
          <w:b/>
          <w:sz w:val="24"/>
          <w:szCs w:val="24"/>
          <w:lang w:eastAsia="en-GB"/>
        </w:rPr>
      </w:pPr>
      <w:r w:rsidRPr="0033476E">
        <w:rPr>
          <w:rFonts w:ascii="Arial" w:eastAsia="Times New Roman" w:hAnsi="Arial" w:cs="Arial"/>
          <w:b/>
          <w:noProof/>
          <w:sz w:val="24"/>
          <w:szCs w:val="24"/>
          <w:lang w:eastAsia="en-GB"/>
        </w:rPr>
        <w:drawing>
          <wp:inline distT="0" distB="0" distL="0" distR="0" wp14:anchorId="39D37213" wp14:editId="2D2FADBB">
            <wp:extent cx="4044950" cy="3457575"/>
            <wp:effectExtent l="19050" t="19050" r="12700" b="28575"/>
            <wp:docPr id="1" name="Picture 1" descr="01generalinfo%5B1%5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generalinfo%5B1%5D-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4950" cy="3457575"/>
                    </a:xfrm>
                    <a:prstGeom prst="rect">
                      <a:avLst/>
                    </a:prstGeom>
                    <a:noFill/>
                    <a:ln>
                      <a:solidFill>
                        <a:schemeClr val="bg1"/>
                      </a:solidFill>
                    </a:ln>
                  </pic:spPr>
                </pic:pic>
              </a:graphicData>
            </a:graphic>
          </wp:inline>
        </w:drawing>
      </w:r>
    </w:p>
    <w:p w14:paraId="6E7899ED" w14:textId="77777777" w:rsidR="00127A5B" w:rsidRPr="0033476E" w:rsidRDefault="00127A5B" w:rsidP="00EE4124">
      <w:pPr>
        <w:spacing w:after="0" w:line="240" w:lineRule="auto"/>
        <w:ind w:right="26"/>
        <w:jc w:val="both"/>
        <w:rPr>
          <w:rFonts w:ascii="Arial" w:eastAsia="Times New Roman" w:hAnsi="Arial" w:cs="Arial"/>
          <w:b/>
          <w:sz w:val="24"/>
          <w:szCs w:val="24"/>
          <w:lang w:eastAsia="en-GB"/>
        </w:rPr>
      </w:pPr>
    </w:p>
    <w:p w14:paraId="1BFE1069" w14:textId="77777777" w:rsidR="00BA7A5D" w:rsidRPr="0033476E" w:rsidRDefault="00BA7A5D" w:rsidP="001961EF">
      <w:pPr>
        <w:spacing w:after="0" w:line="240" w:lineRule="auto"/>
        <w:rPr>
          <w:rFonts w:ascii="Arial" w:eastAsia="Calibri" w:hAnsi="Arial" w:cs="Arial"/>
          <w:sz w:val="24"/>
          <w:szCs w:val="24"/>
        </w:rPr>
      </w:pPr>
    </w:p>
    <w:p w14:paraId="7CC840BE" w14:textId="58E91D66" w:rsidR="00127A5B" w:rsidRPr="0033476E" w:rsidRDefault="0015616C" w:rsidP="001961EF">
      <w:pPr>
        <w:spacing w:after="0" w:line="240" w:lineRule="auto"/>
        <w:rPr>
          <w:rFonts w:ascii="Arial" w:eastAsia="Times New Roman" w:hAnsi="Arial" w:cs="Arial"/>
          <w:sz w:val="24"/>
          <w:szCs w:val="24"/>
          <w:lang w:eastAsia="en-GB"/>
        </w:rPr>
      </w:pPr>
      <w:r w:rsidRPr="0033476E">
        <w:rPr>
          <w:rFonts w:ascii="Arial" w:eastAsia="Times New Roman" w:hAnsi="Arial" w:cs="Arial"/>
          <w:sz w:val="24"/>
          <w:szCs w:val="24"/>
          <w:lang w:eastAsia="en-GB"/>
        </w:rPr>
        <w:t xml:space="preserve">Services are delivered from over 150 facilities including two major general hospital sites, a mental health hospital, local community hospitals, health centres, social services and a significant network of community services as well as provision of care in the home.  </w:t>
      </w:r>
      <w:r w:rsidR="00127A5B" w:rsidRPr="0033476E">
        <w:rPr>
          <w:rFonts w:ascii="Arial" w:eastAsia="Times New Roman" w:hAnsi="Arial" w:cs="Arial"/>
          <w:sz w:val="24"/>
          <w:szCs w:val="24"/>
          <w:lang w:eastAsia="en-GB"/>
        </w:rPr>
        <w:t>Delivering safe and effective services which are accessible and responsive to the needs of patients, clients and carers is central to the Trust’s role.</w:t>
      </w:r>
    </w:p>
    <w:p w14:paraId="2968A67F" w14:textId="77777777" w:rsidR="00645B3C" w:rsidRPr="0033476E" w:rsidRDefault="00645B3C" w:rsidP="00EE4124">
      <w:pPr>
        <w:autoSpaceDE w:val="0"/>
        <w:autoSpaceDN w:val="0"/>
        <w:adjustRightInd w:val="0"/>
        <w:spacing w:after="0"/>
        <w:jc w:val="both"/>
        <w:rPr>
          <w:rFonts w:ascii="Arial" w:hAnsi="Arial" w:cs="Arial"/>
          <w:b/>
          <w:bCs/>
          <w:color w:val="000000"/>
          <w:sz w:val="24"/>
          <w:szCs w:val="24"/>
        </w:rPr>
      </w:pPr>
    </w:p>
    <w:p w14:paraId="2EC81826" w14:textId="77777777" w:rsidR="00645B3C" w:rsidRPr="0033476E" w:rsidRDefault="00645B3C" w:rsidP="009B2A0F">
      <w:pPr>
        <w:autoSpaceDE w:val="0"/>
        <w:autoSpaceDN w:val="0"/>
        <w:adjustRightInd w:val="0"/>
        <w:spacing w:after="0" w:line="240" w:lineRule="auto"/>
        <w:rPr>
          <w:rFonts w:ascii="Arial" w:hAnsi="Arial" w:cs="Arial"/>
          <w:b/>
          <w:sz w:val="28"/>
          <w:szCs w:val="28"/>
        </w:rPr>
      </w:pPr>
      <w:r w:rsidRPr="0033476E">
        <w:rPr>
          <w:rFonts w:ascii="Arial" w:hAnsi="Arial" w:cs="Arial"/>
          <w:b/>
          <w:sz w:val="28"/>
          <w:szCs w:val="28"/>
        </w:rPr>
        <w:t>O</w:t>
      </w:r>
      <w:r w:rsidR="005B5CCD" w:rsidRPr="0033476E">
        <w:rPr>
          <w:rFonts w:ascii="Arial" w:hAnsi="Arial" w:cs="Arial"/>
          <w:b/>
          <w:sz w:val="28"/>
          <w:szCs w:val="28"/>
        </w:rPr>
        <w:t>ur v</w:t>
      </w:r>
      <w:r w:rsidRPr="0033476E">
        <w:rPr>
          <w:rFonts w:ascii="Arial" w:hAnsi="Arial" w:cs="Arial"/>
          <w:b/>
          <w:sz w:val="28"/>
          <w:szCs w:val="28"/>
        </w:rPr>
        <w:t xml:space="preserve">ision </w:t>
      </w:r>
    </w:p>
    <w:p w14:paraId="4D53449E" w14:textId="77777777" w:rsidR="00645B3C" w:rsidRPr="0033476E" w:rsidRDefault="00645B3C" w:rsidP="009B2A0F">
      <w:pPr>
        <w:autoSpaceDE w:val="0"/>
        <w:autoSpaceDN w:val="0"/>
        <w:adjustRightInd w:val="0"/>
        <w:spacing w:after="0" w:line="240" w:lineRule="auto"/>
        <w:rPr>
          <w:rFonts w:ascii="Arial" w:hAnsi="Arial" w:cs="Arial"/>
          <w:b/>
          <w:bCs/>
          <w:color w:val="000000"/>
          <w:sz w:val="24"/>
          <w:szCs w:val="24"/>
        </w:rPr>
      </w:pPr>
    </w:p>
    <w:p w14:paraId="0E7C40EF" w14:textId="625CD5E4" w:rsidR="00645B3C" w:rsidRPr="0033476E" w:rsidRDefault="002E171C" w:rsidP="009B2A0F">
      <w:pPr>
        <w:autoSpaceDE w:val="0"/>
        <w:autoSpaceDN w:val="0"/>
        <w:adjustRightInd w:val="0"/>
        <w:spacing w:after="0" w:line="240" w:lineRule="auto"/>
        <w:rPr>
          <w:rFonts w:ascii="Arial" w:hAnsi="Arial" w:cs="Arial"/>
          <w:bCs/>
          <w:iCs/>
          <w:color w:val="000000"/>
          <w:sz w:val="24"/>
          <w:szCs w:val="24"/>
        </w:rPr>
      </w:pPr>
      <w:r w:rsidRPr="0033476E">
        <w:rPr>
          <w:rFonts w:ascii="Arial" w:hAnsi="Arial" w:cs="Arial"/>
          <w:bCs/>
          <w:color w:val="000000"/>
          <w:sz w:val="24"/>
          <w:szCs w:val="24"/>
        </w:rPr>
        <w:t>The Trust’s vision is ‘to</w:t>
      </w:r>
      <w:r w:rsidR="00645B3C" w:rsidRPr="0033476E">
        <w:rPr>
          <w:rFonts w:ascii="Arial" w:hAnsi="Arial" w:cs="Arial"/>
          <w:bCs/>
          <w:color w:val="000000"/>
          <w:sz w:val="24"/>
          <w:szCs w:val="24"/>
        </w:rPr>
        <w:t xml:space="preserve"> provide compassionate care with o</w:t>
      </w:r>
      <w:r w:rsidR="00BA7A5D" w:rsidRPr="0033476E">
        <w:rPr>
          <w:rFonts w:ascii="Arial" w:hAnsi="Arial" w:cs="Arial"/>
          <w:bCs/>
          <w:color w:val="000000"/>
          <w:sz w:val="24"/>
          <w:szCs w:val="24"/>
        </w:rPr>
        <w:t>ur community, in our community</w:t>
      </w:r>
      <w:r w:rsidRPr="0033476E">
        <w:rPr>
          <w:rFonts w:ascii="Arial" w:hAnsi="Arial" w:cs="Arial"/>
          <w:bCs/>
          <w:color w:val="000000"/>
          <w:sz w:val="24"/>
          <w:szCs w:val="24"/>
        </w:rPr>
        <w:t>’.  In delivery, planning and reforming services, all staff are guided by the Health and Social Care Values for All – Working Together, Excellence, Openness and Honesty and Compassion.</w:t>
      </w:r>
    </w:p>
    <w:p w14:paraId="4FD3DB01" w14:textId="77777777" w:rsidR="00645B3C" w:rsidRPr="0033476E" w:rsidRDefault="00645B3C" w:rsidP="009B2A0F">
      <w:pPr>
        <w:autoSpaceDE w:val="0"/>
        <w:autoSpaceDN w:val="0"/>
        <w:adjustRightInd w:val="0"/>
        <w:spacing w:after="0" w:line="240" w:lineRule="auto"/>
        <w:rPr>
          <w:rFonts w:ascii="Arial" w:hAnsi="Arial" w:cs="Arial"/>
          <w:bCs/>
          <w:color w:val="000000"/>
          <w:sz w:val="24"/>
          <w:szCs w:val="24"/>
        </w:rPr>
      </w:pPr>
      <w:r w:rsidRPr="0033476E">
        <w:rPr>
          <w:rFonts w:ascii="Arial" w:hAnsi="Arial" w:cs="Arial"/>
          <w:bCs/>
          <w:color w:val="000000"/>
          <w:sz w:val="24"/>
          <w:szCs w:val="24"/>
        </w:rPr>
        <w:t xml:space="preserve"> </w:t>
      </w:r>
    </w:p>
    <w:p w14:paraId="4A85B431" w14:textId="77777777" w:rsidR="00564F17" w:rsidRPr="0033476E" w:rsidRDefault="00564F17" w:rsidP="009B2A0F">
      <w:pPr>
        <w:autoSpaceDE w:val="0"/>
        <w:autoSpaceDN w:val="0"/>
        <w:adjustRightInd w:val="0"/>
        <w:spacing w:after="0" w:line="240" w:lineRule="auto"/>
        <w:rPr>
          <w:rFonts w:ascii="Arial" w:hAnsi="Arial" w:cs="Arial"/>
          <w:b/>
          <w:sz w:val="24"/>
          <w:szCs w:val="24"/>
        </w:rPr>
      </w:pPr>
    </w:p>
    <w:p w14:paraId="77575276" w14:textId="0B2099F7" w:rsidR="00564F17" w:rsidRPr="0033476E" w:rsidRDefault="00564F17" w:rsidP="009B2A0F">
      <w:pPr>
        <w:autoSpaceDE w:val="0"/>
        <w:autoSpaceDN w:val="0"/>
        <w:adjustRightInd w:val="0"/>
        <w:spacing w:after="0" w:line="240" w:lineRule="auto"/>
        <w:rPr>
          <w:rFonts w:ascii="Arial" w:hAnsi="Arial" w:cs="Arial"/>
          <w:b/>
          <w:sz w:val="28"/>
          <w:szCs w:val="28"/>
        </w:rPr>
      </w:pPr>
      <w:r w:rsidRPr="0033476E">
        <w:rPr>
          <w:rFonts w:ascii="Arial" w:hAnsi="Arial" w:cs="Arial"/>
          <w:b/>
          <w:sz w:val="28"/>
          <w:szCs w:val="28"/>
        </w:rPr>
        <w:t xml:space="preserve">Who is a </w:t>
      </w:r>
      <w:proofErr w:type="spellStart"/>
      <w:r w:rsidRPr="0033476E">
        <w:rPr>
          <w:rFonts w:ascii="Arial" w:hAnsi="Arial" w:cs="Arial"/>
          <w:b/>
          <w:sz w:val="28"/>
          <w:szCs w:val="28"/>
        </w:rPr>
        <w:t>carer</w:t>
      </w:r>
      <w:proofErr w:type="spellEnd"/>
      <w:r w:rsidRPr="0033476E">
        <w:rPr>
          <w:rFonts w:ascii="Arial" w:hAnsi="Arial" w:cs="Arial"/>
          <w:b/>
          <w:sz w:val="28"/>
          <w:szCs w:val="28"/>
        </w:rPr>
        <w:t>?</w:t>
      </w:r>
    </w:p>
    <w:p w14:paraId="5284F74B" w14:textId="77777777" w:rsidR="00564F17" w:rsidRPr="0033476E" w:rsidRDefault="00564F17" w:rsidP="009B2A0F">
      <w:pPr>
        <w:autoSpaceDE w:val="0"/>
        <w:autoSpaceDN w:val="0"/>
        <w:adjustRightInd w:val="0"/>
        <w:spacing w:after="0" w:line="240" w:lineRule="auto"/>
        <w:rPr>
          <w:rFonts w:ascii="Arial" w:hAnsi="Arial" w:cs="Arial"/>
          <w:b/>
          <w:sz w:val="24"/>
          <w:szCs w:val="24"/>
        </w:rPr>
      </w:pPr>
    </w:p>
    <w:p w14:paraId="4EC6DE75" w14:textId="2B53E039" w:rsidR="001145C6" w:rsidRPr="0033476E" w:rsidRDefault="00564F17" w:rsidP="009B2A0F">
      <w:pPr>
        <w:pStyle w:val="NormalWeb"/>
        <w:spacing w:before="0" w:beforeAutospacing="0" w:after="0" w:afterAutospacing="0"/>
        <w:rPr>
          <w:rFonts w:ascii="Arial" w:hAnsi="Arial" w:cs="Arial"/>
        </w:rPr>
      </w:pPr>
      <w:r w:rsidRPr="0033476E">
        <w:rPr>
          <w:rFonts w:ascii="Arial" w:hAnsi="Arial" w:cs="Arial"/>
          <w:bCs/>
        </w:rPr>
        <w:t xml:space="preserve">The Carers and Direct Payments Act (NI) 2002 defines a carer as </w:t>
      </w:r>
      <w:r w:rsidR="001145C6" w:rsidRPr="0033476E">
        <w:rPr>
          <w:rFonts w:ascii="Arial" w:eastAsiaTheme="minorEastAsia" w:hAnsi="Arial" w:cs="Arial"/>
          <w:color w:val="000000" w:themeColor="text1"/>
          <w:kern w:val="24"/>
        </w:rPr>
        <w:t xml:space="preserve">‘an individual, aged 16 or over, who provides or intends to provide a </w:t>
      </w:r>
      <w:r w:rsidR="001145C6" w:rsidRPr="0033476E">
        <w:rPr>
          <w:rFonts w:ascii="Arial" w:eastAsiaTheme="minorEastAsia" w:hAnsi="Arial" w:cs="Arial"/>
          <w:i/>
          <w:iCs/>
          <w:color w:val="000000" w:themeColor="text1"/>
          <w:kern w:val="24"/>
        </w:rPr>
        <w:t xml:space="preserve">substantial </w:t>
      </w:r>
      <w:r w:rsidR="001145C6" w:rsidRPr="0033476E">
        <w:rPr>
          <w:rFonts w:ascii="Arial" w:eastAsiaTheme="minorEastAsia" w:hAnsi="Arial" w:cs="Arial"/>
          <w:color w:val="000000" w:themeColor="text1"/>
          <w:kern w:val="24"/>
        </w:rPr>
        <w:t xml:space="preserve">amount of care on a </w:t>
      </w:r>
      <w:r w:rsidR="001145C6" w:rsidRPr="0033476E">
        <w:rPr>
          <w:rFonts w:ascii="Arial" w:eastAsiaTheme="minorEastAsia" w:hAnsi="Arial" w:cs="Arial"/>
          <w:i/>
          <w:iCs/>
          <w:color w:val="000000" w:themeColor="text1"/>
          <w:kern w:val="24"/>
        </w:rPr>
        <w:t xml:space="preserve">regular </w:t>
      </w:r>
      <w:r w:rsidR="001145C6" w:rsidRPr="0033476E">
        <w:rPr>
          <w:rFonts w:ascii="Arial" w:eastAsiaTheme="minorEastAsia" w:hAnsi="Arial" w:cs="Arial"/>
          <w:color w:val="000000" w:themeColor="text1"/>
          <w:kern w:val="24"/>
        </w:rPr>
        <w:t>(informal) basis.’</w:t>
      </w:r>
    </w:p>
    <w:p w14:paraId="391DE734" w14:textId="452FEFD9" w:rsidR="001145C6" w:rsidRPr="0033476E" w:rsidRDefault="001145C6" w:rsidP="009B2A0F">
      <w:pPr>
        <w:autoSpaceDE w:val="0"/>
        <w:autoSpaceDN w:val="0"/>
        <w:adjustRightInd w:val="0"/>
        <w:spacing w:after="0" w:line="240" w:lineRule="auto"/>
        <w:rPr>
          <w:rFonts w:ascii="Arial" w:hAnsi="Arial" w:cs="Arial"/>
          <w:bCs/>
          <w:sz w:val="24"/>
          <w:szCs w:val="24"/>
        </w:rPr>
      </w:pPr>
    </w:p>
    <w:p w14:paraId="59B636FA" w14:textId="175751B7" w:rsidR="00564F17" w:rsidRPr="0033476E" w:rsidRDefault="00564F17" w:rsidP="009B2A0F">
      <w:pPr>
        <w:autoSpaceDE w:val="0"/>
        <w:autoSpaceDN w:val="0"/>
        <w:adjustRightInd w:val="0"/>
        <w:spacing w:after="0" w:line="240" w:lineRule="auto"/>
        <w:rPr>
          <w:rFonts w:ascii="Arial" w:hAnsi="Arial" w:cs="Arial"/>
          <w:bCs/>
          <w:sz w:val="24"/>
          <w:szCs w:val="24"/>
        </w:rPr>
      </w:pPr>
      <w:r w:rsidRPr="0033476E">
        <w:rPr>
          <w:rFonts w:ascii="Arial" w:hAnsi="Arial" w:cs="Arial"/>
          <w:bCs/>
          <w:sz w:val="24"/>
          <w:szCs w:val="24"/>
        </w:rPr>
        <w:t xml:space="preserve">It is important to distinguish </w:t>
      </w:r>
      <w:r w:rsidR="001145C6" w:rsidRPr="0033476E">
        <w:rPr>
          <w:rFonts w:ascii="Arial" w:hAnsi="Arial" w:cs="Arial"/>
          <w:bCs/>
          <w:sz w:val="24"/>
          <w:szCs w:val="24"/>
        </w:rPr>
        <w:t xml:space="preserve">informal, unpaid family </w:t>
      </w:r>
      <w:r w:rsidRPr="0033476E">
        <w:rPr>
          <w:rFonts w:ascii="Arial" w:hAnsi="Arial" w:cs="Arial"/>
          <w:bCs/>
          <w:sz w:val="24"/>
          <w:szCs w:val="24"/>
        </w:rPr>
        <w:t>carers from paid care workers.</w:t>
      </w:r>
      <w:r w:rsidR="00D93D31" w:rsidRPr="0033476E">
        <w:rPr>
          <w:rFonts w:ascii="Arial" w:hAnsi="Arial" w:cs="Arial"/>
          <w:bCs/>
          <w:sz w:val="24"/>
          <w:szCs w:val="24"/>
        </w:rPr>
        <w:t xml:space="preserve"> </w:t>
      </w:r>
      <w:r w:rsidRPr="0033476E">
        <w:rPr>
          <w:rFonts w:ascii="Arial" w:hAnsi="Arial" w:cs="Arial"/>
          <w:bCs/>
          <w:sz w:val="24"/>
          <w:szCs w:val="24"/>
        </w:rPr>
        <w:t xml:space="preserve"> Carers</w:t>
      </w:r>
      <w:r w:rsidR="001B3C69" w:rsidRPr="0033476E">
        <w:rPr>
          <w:rFonts w:ascii="Arial" w:hAnsi="Arial" w:cs="Arial"/>
          <w:bCs/>
          <w:sz w:val="24"/>
          <w:szCs w:val="24"/>
        </w:rPr>
        <w:t xml:space="preserve"> </w:t>
      </w:r>
      <w:r w:rsidRPr="0033476E">
        <w:rPr>
          <w:rFonts w:ascii="Arial" w:hAnsi="Arial" w:cs="Arial"/>
          <w:bCs/>
          <w:sz w:val="24"/>
          <w:szCs w:val="24"/>
        </w:rPr>
        <w:t>provide unpaid care alongside their other responsibilities, with many</w:t>
      </w:r>
      <w:r w:rsidR="001B3C69" w:rsidRPr="0033476E">
        <w:rPr>
          <w:rFonts w:ascii="Arial" w:hAnsi="Arial" w:cs="Arial"/>
          <w:bCs/>
          <w:sz w:val="24"/>
          <w:szCs w:val="24"/>
        </w:rPr>
        <w:t xml:space="preserve"> </w:t>
      </w:r>
      <w:r w:rsidRPr="0033476E">
        <w:rPr>
          <w:rFonts w:ascii="Arial" w:hAnsi="Arial" w:cs="Arial"/>
          <w:bCs/>
          <w:sz w:val="24"/>
          <w:szCs w:val="24"/>
        </w:rPr>
        <w:t>putting their lives on hold to provide care for a friend, neighbour or</w:t>
      </w:r>
      <w:r w:rsidR="001B3C69" w:rsidRPr="0033476E">
        <w:rPr>
          <w:rFonts w:ascii="Arial" w:hAnsi="Arial" w:cs="Arial"/>
          <w:bCs/>
          <w:sz w:val="24"/>
          <w:szCs w:val="24"/>
        </w:rPr>
        <w:t xml:space="preserve"> </w:t>
      </w:r>
      <w:r w:rsidRPr="0033476E">
        <w:rPr>
          <w:rFonts w:ascii="Arial" w:hAnsi="Arial" w:cs="Arial"/>
          <w:bCs/>
          <w:sz w:val="24"/>
          <w:szCs w:val="24"/>
        </w:rPr>
        <w:t>relative. This care could be for a few hours a day or more</w:t>
      </w:r>
      <w:r w:rsidR="00153923" w:rsidRPr="0033476E">
        <w:rPr>
          <w:rFonts w:ascii="Arial" w:hAnsi="Arial" w:cs="Arial"/>
          <w:bCs/>
          <w:sz w:val="24"/>
          <w:szCs w:val="24"/>
        </w:rPr>
        <w:t>,</w:t>
      </w:r>
      <w:r w:rsidRPr="0033476E">
        <w:rPr>
          <w:rFonts w:ascii="Arial" w:hAnsi="Arial" w:cs="Arial"/>
          <w:bCs/>
          <w:sz w:val="24"/>
          <w:szCs w:val="24"/>
        </w:rPr>
        <w:t xml:space="preserve"> and could</w:t>
      </w:r>
      <w:r w:rsidR="001B3C69" w:rsidRPr="0033476E">
        <w:rPr>
          <w:rFonts w:ascii="Arial" w:hAnsi="Arial" w:cs="Arial"/>
          <w:bCs/>
          <w:sz w:val="24"/>
          <w:szCs w:val="24"/>
        </w:rPr>
        <w:t xml:space="preserve"> </w:t>
      </w:r>
      <w:r w:rsidRPr="0033476E">
        <w:rPr>
          <w:rFonts w:ascii="Arial" w:hAnsi="Arial" w:cs="Arial"/>
          <w:bCs/>
          <w:sz w:val="24"/>
          <w:szCs w:val="24"/>
        </w:rPr>
        <w:t>be around the clock care.</w:t>
      </w:r>
    </w:p>
    <w:p w14:paraId="33F69E2C" w14:textId="77777777" w:rsidR="00564F17" w:rsidRPr="0033476E" w:rsidRDefault="00564F17" w:rsidP="009B2A0F">
      <w:pPr>
        <w:autoSpaceDE w:val="0"/>
        <w:autoSpaceDN w:val="0"/>
        <w:adjustRightInd w:val="0"/>
        <w:spacing w:after="0" w:line="240" w:lineRule="auto"/>
        <w:rPr>
          <w:rFonts w:ascii="Arial" w:hAnsi="Arial" w:cs="Arial"/>
          <w:b/>
          <w:sz w:val="24"/>
          <w:szCs w:val="24"/>
        </w:rPr>
      </w:pPr>
    </w:p>
    <w:p w14:paraId="0D858876" w14:textId="2214B14E" w:rsidR="00645B3C" w:rsidRPr="0033476E" w:rsidRDefault="00564F17" w:rsidP="009B2A0F">
      <w:pPr>
        <w:autoSpaceDE w:val="0"/>
        <w:autoSpaceDN w:val="0"/>
        <w:adjustRightInd w:val="0"/>
        <w:spacing w:after="0" w:line="240" w:lineRule="auto"/>
        <w:rPr>
          <w:rFonts w:ascii="Arial" w:hAnsi="Arial" w:cs="Arial"/>
          <w:b/>
          <w:sz w:val="28"/>
          <w:szCs w:val="28"/>
        </w:rPr>
      </w:pPr>
      <w:r w:rsidRPr="0033476E">
        <w:rPr>
          <w:rFonts w:ascii="Arial" w:hAnsi="Arial" w:cs="Arial"/>
          <w:b/>
          <w:sz w:val="28"/>
          <w:szCs w:val="28"/>
        </w:rPr>
        <w:t>Why are we planning a new Carer Strategy?</w:t>
      </w:r>
    </w:p>
    <w:p w14:paraId="223BF43B" w14:textId="77777777" w:rsidR="009B2A0F" w:rsidRPr="0033476E" w:rsidRDefault="009B2A0F" w:rsidP="009B2A0F">
      <w:pPr>
        <w:pStyle w:val="NormalWeb"/>
        <w:spacing w:before="0" w:beforeAutospacing="0" w:after="0" w:afterAutospacing="0"/>
        <w:rPr>
          <w:rFonts w:ascii="Arial" w:hAnsi="Arial" w:cs="Arial"/>
        </w:rPr>
      </w:pPr>
    </w:p>
    <w:p w14:paraId="42E292D1" w14:textId="0BE697AD" w:rsidR="005206A4" w:rsidRPr="0033476E" w:rsidRDefault="009B2A0F" w:rsidP="009B2A0F">
      <w:pPr>
        <w:pStyle w:val="NormalWeb"/>
        <w:spacing w:before="0" w:beforeAutospacing="0" w:after="0" w:afterAutospacing="0"/>
        <w:rPr>
          <w:rFonts w:ascii="Arial" w:hAnsi="Arial" w:cs="Arial"/>
        </w:rPr>
      </w:pPr>
      <w:r w:rsidRPr="0033476E">
        <w:rPr>
          <w:rFonts w:ascii="Arial" w:hAnsi="Arial" w:cs="Arial"/>
        </w:rPr>
        <w:t xml:space="preserve">Our </w:t>
      </w:r>
      <w:r w:rsidR="007468A7" w:rsidRPr="0033476E">
        <w:rPr>
          <w:rFonts w:ascii="Arial" w:hAnsi="Arial" w:cs="Arial"/>
        </w:rPr>
        <w:t>first</w:t>
      </w:r>
      <w:r w:rsidR="001B3C69" w:rsidRPr="0033476E">
        <w:rPr>
          <w:rFonts w:ascii="Arial" w:hAnsi="Arial" w:cs="Arial"/>
        </w:rPr>
        <w:t xml:space="preserve"> strategy was </w:t>
      </w:r>
      <w:r w:rsidR="007468A7" w:rsidRPr="0033476E">
        <w:rPr>
          <w:rFonts w:ascii="Arial" w:hAnsi="Arial" w:cs="Arial"/>
        </w:rPr>
        <w:t>developed</w:t>
      </w:r>
      <w:r w:rsidRPr="0033476E">
        <w:rPr>
          <w:rFonts w:ascii="Arial" w:hAnsi="Arial" w:cs="Arial"/>
        </w:rPr>
        <w:t xml:space="preserve"> in 2012, with </w:t>
      </w:r>
      <w:r w:rsidR="00D93D31" w:rsidRPr="0033476E">
        <w:rPr>
          <w:rFonts w:ascii="Arial" w:hAnsi="Arial" w:cs="Arial"/>
        </w:rPr>
        <w:t>an</w:t>
      </w:r>
      <w:r w:rsidRPr="0033476E">
        <w:rPr>
          <w:rFonts w:ascii="Arial" w:hAnsi="Arial" w:cs="Arial"/>
        </w:rPr>
        <w:t xml:space="preserve"> Action Plan being renewed every three years</w:t>
      </w:r>
      <w:r w:rsidR="00153923" w:rsidRPr="0033476E">
        <w:rPr>
          <w:rFonts w:ascii="Arial" w:hAnsi="Arial" w:cs="Arial"/>
        </w:rPr>
        <w:t>,</w:t>
      </w:r>
      <w:r w:rsidRPr="0033476E">
        <w:rPr>
          <w:rFonts w:ascii="Arial" w:hAnsi="Arial" w:cs="Arial"/>
        </w:rPr>
        <w:t xml:space="preserve"> but since then,</w:t>
      </w:r>
      <w:r w:rsidR="007468A7" w:rsidRPr="0033476E">
        <w:rPr>
          <w:rFonts w:ascii="Arial" w:hAnsi="Arial" w:cs="Arial"/>
        </w:rPr>
        <w:t xml:space="preserve"> </w:t>
      </w:r>
      <w:r w:rsidR="001B3C69" w:rsidRPr="0033476E">
        <w:rPr>
          <w:rFonts w:ascii="Arial" w:hAnsi="Arial" w:cs="Arial"/>
        </w:rPr>
        <w:t>the need</w:t>
      </w:r>
      <w:r w:rsidR="007468A7" w:rsidRPr="0033476E">
        <w:rPr>
          <w:rFonts w:ascii="Arial" w:hAnsi="Arial" w:cs="Arial"/>
        </w:rPr>
        <w:t xml:space="preserve">s of carers and the impact of caring </w:t>
      </w:r>
      <w:r w:rsidR="001B3C69" w:rsidRPr="0033476E">
        <w:rPr>
          <w:rFonts w:ascii="Arial" w:hAnsi="Arial" w:cs="Arial"/>
        </w:rPr>
        <w:t>has been greatly emphasised</w:t>
      </w:r>
      <w:r w:rsidR="007468A7" w:rsidRPr="0033476E">
        <w:rPr>
          <w:rFonts w:ascii="Arial" w:hAnsi="Arial" w:cs="Arial"/>
        </w:rPr>
        <w:t xml:space="preserve">.  </w:t>
      </w:r>
      <w:r w:rsidRPr="0033476E">
        <w:rPr>
          <w:rFonts w:ascii="Arial" w:hAnsi="Arial" w:cs="Arial"/>
        </w:rPr>
        <w:t>Our last Action Plan</w:t>
      </w:r>
      <w:r w:rsidR="00D93D31" w:rsidRPr="0033476E">
        <w:rPr>
          <w:rFonts w:ascii="Arial" w:hAnsi="Arial" w:cs="Arial"/>
        </w:rPr>
        <w:t>,</w:t>
      </w:r>
      <w:r w:rsidRPr="0033476E">
        <w:rPr>
          <w:rFonts w:ascii="Arial" w:hAnsi="Arial" w:cs="Arial"/>
        </w:rPr>
        <w:t xml:space="preserve"> developed in 2022, focussed on rebuilding carer support coming out of the pandemic and focussed on the Carer Hub as a central point of contact for carers and staff.</w:t>
      </w:r>
      <w:r w:rsidR="007468A7" w:rsidRPr="0033476E">
        <w:rPr>
          <w:rFonts w:ascii="Arial" w:hAnsi="Arial" w:cs="Arial"/>
        </w:rPr>
        <w:t xml:space="preserve"> </w:t>
      </w:r>
      <w:r w:rsidR="00FA12A9" w:rsidRPr="0033476E">
        <w:rPr>
          <w:rFonts w:ascii="Arial" w:hAnsi="Arial" w:cs="Arial"/>
        </w:rPr>
        <w:t xml:space="preserve"> </w:t>
      </w:r>
    </w:p>
    <w:p w14:paraId="1CDC440C" w14:textId="77777777" w:rsidR="005206A4" w:rsidRPr="0033476E" w:rsidRDefault="005206A4" w:rsidP="009B2A0F">
      <w:pPr>
        <w:pStyle w:val="NormalWeb"/>
        <w:spacing w:before="0" w:beforeAutospacing="0" w:after="0" w:afterAutospacing="0"/>
        <w:rPr>
          <w:rFonts w:ascii="Arial" w:hAnsi="Arial" w:cs="Arial"/>
        </w:rPr>
      </w:pPr>
    </w:p>
    <w:p w14:paraId="164CA215" w14:textId="5E84E89F" w:rsidR="001B3C69" w:rsidRPr="0033476E" w:rsidRDefault="00FA12A9" w:rsidP="009B2A0F">
      <w:pPr>
        <w:pStyle w:val="NormalWeb"/>
        <w:spacing w:before="0" w:beforeAutospacing="0" w:after="0" w:afterAutospacing="0"/>
        <w:rPr>
          <w:rFonts w:ascii="Arial" w:hAnsi="Arial" w:cs="Arial"/>
        </w:rPr>
      </w:pPr>
      <w:r w:rsidRPr="0033476E">
        <w:rPr>
          <w:rFonts w:ascii="Arial" w:hAnsi="Arial" w:cs="Arial"/>
        </w:rPr>
        <w:t xml:space="preserve">We believe following </w:t>
      </w:r>
      <w:r w:rsidR="00E216A6" w:rsidRPr="0033476E">
        <w:rPr>
          <w:rFonts w:ascii="Arial" w:hAnsi="Arial" w:cs="Arial"/>
        </w:rPr>
        <w:t xml:space="preserve">local engagement and </w:t>
      </w:r>
      <w:r w:rsidRPr="0033476E">
        <w:rPr>
          <w:rFonts w:ascii="Arial" w:hAnsi="Arial" w:cs="Arial"/>
        </w:rPr>
        <w:t xml:space="preserve">the regional review of ‘Caring for Carers 2006’ that now was the right time to develop a new Carer Strategy and </w:t>
      </w:r>
      <w:r w:rsidR="00E216A6" w:rsidRPr="0033476E">
        <w:rPr>
          <w:rFonts w:ascii="Arial" w:hAnsi="Arial" w:cs="Arial"/>
        </w:rPr>
        <w:t>subsequent Delivery</w:t>
      </w:r>
      <w:r w:rsidRPr="0033476E">
        <w:rPr>
          <w:rFonts w:ascii="Arial" w:hAnsi="Arial" w:cs="Arial"/>
        </w:rPr>
        <w:t xml:space="preserve"> Plan</w:t>
      </w:r>
      <w:r w:rsidR="00E216A6" w:rsidRPr="0033476E">
        <w:rPr>
          <w:rFonts w:ascii="Arial" w:hAnsi="Arial" w:cs="Arial"/>
        </w:rPr>
        <w:t xml:space="preserve"> for the next five years</w:t>
      </w:r>
      <w:r w:rsidRPr="0033476E">
        <w:rPr>
          <w:rFonts w:ascii="Arial" w:hAnsi="Arial" w:cs="Arial"/>
        </w:rPr>
        <w:t xml:space="preserve">.  </w:t>
      </w:r>
    </w:p>
    <w:p w14:paraId="6B5B750F" w14:textId="77777777" w:rsidR="009B2A0F" w:rsidRPr="0033476E" w:rsidRDefault="009B2A0F" w:rsidP="009B2A0F">
      <w:pPr>
        <w:pStyle w:val="NormalWeb"/>
        <w:spacing w:before="0" w:beforeAutospacing="0" w:after="0" w:afterAutospacing="0"/>
        <w:rPr>
          <w:rFonts w:ascii="Arial" w:hAnsi="Arial" w:cs="Arial"/>
        </w:rPr>
      </w:pPr>
    </w:p>
    <w:p w14:paraId="26355938" w14:textId="4AADCA40" w:rsidR="00564F17" w:rsidRPr="0033476E" w:rsidRDefault="00564F17" w:rsidP="00564F17">
      <w:pPr>
        <w:rPr>
          <w:rFonts w:ascii="Arial" w:hAnsi="Arial" w:cs="Arial"/>
          <w:sz w:val="24"/>
          <w:szCs w:val="24"/>
        </w:rPr>
      </w:pPr>
      <w:r w:rsidRPr="0033476E">
        <w:rPr>
          <w:rFonts w:ascii="Arial" w:hAnsi="Arial" w:cs="Arial"/>
          <w:sz w:val="24"/>
          <w:szCs w:val="24"/>
        </w:rPr>
        <w:t>The</w:t>
      </w:r>
      <w:r w:rsidR="0046372C" w:rsidRPr="0033476E">
        <w:rPr>
          <w:rFonts w:ascii="Arial" w:hAnsi="Arial" w:cs="Arial"/>
          <w:sz w:val="24"/>
          <w:szCs w:val="24"/>
        </w:rPr>
        <w:t xml:space="preserve"> draft</w:t>
      </w:r>
      <w:r w:rsidRPr="0033476E">
        <w:rPr>
          <w:rFonts w:ascii="Arial" w:hAnsi="Arial" w:cs="Arial"/>
          <w:sz w:val="24"/>
          <w:szCs w:val="24"/>
        </w:rPr>
        <w:t xml:space="preserve"> Northern Trust Carer Strategy is based on the </w:t>
      </w:r>
      <w:r w:rsidR="00FA12A9" w:rsidRPr="0033476E">
        <w:rPr>
          <w:rFonts w:ascii="Arial" w:hAnsi="Arial" w:cs="Arial"/>
          <w:sz w:val="24"/>
          <w:szCs w:val="24"/>
        </w:rPr>
        <w:t xml:space="preserve">key </w:t>
      </w:r>
      <w:r w:rsidR="00E216A6" w:rsidRPr="0033476E">
        <w:rPr>
          <w:rFonts w:ascii="Arial" w:hAnsi="Arial" w:cs="Arial"/>
          <w:sz w:val="24"/>
          <w:szCs w:val="24"/>
        </w:rPr>
        <w:t xml:space="preserve">themes </w:t>
      </w:r>
      <w:r w:rsidR="00FA12A9" w:rsidRPr="0033476E">
        <w:rPr>
          <w:rFonts w:ascii="Arial" w:hAnsi="Arial" w:cs="Arial"/>
          <w:sz w:val="24"/>
          <w:szCs w:val="24"/>
        </w:rPr>
        <w:t>that local carers have told us are important to them:</w:t>
      </w:r>
    </w:p>
    <w:p w14:paraId="67AC8339" w14:textId="1D4CE7C3" w:rsidR="00564F17" w:rsidRPr="0033476E" w:rsidRDefault="00564F17" w:rsidP="00564F17">
      <w:pPr>
        <w:numPr>
          <w:ilvl w:val="0"/>
          <w:numId w:val="4"/>
        </w:numPr>
        <w:spacing w:after="0" w:line="240" w:lineRule="auto"/>
        <w:rPr>
          <w:rFonts w:ascii="Arial" w:hAnsi="Arial" w:cs="Arial"/>
          <w:sz w:val="24"/>
          <w:szCs w:val="24"/>
        </w:rPr>
      </w:pPr>
      <w:r w:rsidRPr="0033476E">
        <w:rPr>
          <w:rFonts w:ascii="Arial" w:hAnsi="Arial" w:cs="Arial"/>
          <w:sz w:val="24"/>
          <w:szCs w:val="24"/>
        </w:rPr>
        <w:t xml:space="preserve">Identification </w:t>
      </w:r>
      <w:r w:rsidR="00FA12A9" w:rsidRPr="0033476E">
        <w:rPr>
          <w:rFonts w:ascii="Arial" w:hAnsi="Arial" w:cs="Arial"/>
          <w:sz w:val="24"/>
          <w:szCs w:val="24"/>
        </w:rPr>
        <w:t>and recognition of carers</w:t>
      </w:r>
    </w:p>
    <w:p w14:paraId="6032FF4A" w14:textId="5CB16A6E" w:rsidR="00564F17" w:rsidRPr="0033476E" w:rsidRDefault="00564F17" w:rsidP="00564F17">
      <w:pPr>
        <w:numPr>
          <w:ilvl w:val="0"/>
          <w:numId w:val="4"/>
        </w:numPr>
        <w:spacing w:after="0" w:line="240" w:lineRule="auto"/>
        <w:rPr>
          <w:rFonts w:ascii="Arial" w:hAnsi="Arial" w:cs="Arial"/>
          <w:sz w:val="24"/>
          <w:szCs w:val="24"/>
        </w:rPr>
      </w:pPr>
      <w:r w:rsidRPr="0033476E">
        <w:rPr>
          <w:rFonts w:ascii="Arial" w:hAnsi="Arial" w:cs="Arial"/>
          <w:sz w:val="24"/>
          <w:szCs w:val="24"/>
        </w:rPr>
        <w:t xml:space="preserve">Information </w:t>
      </w:r>
    </w:p>
    <w:p w14:paraId="1F78B511" w14:textId="1983283C" w:rsidR="00564F17" w:rsidRPr="0033476E" w:rsidRDefault="00FA12A9" w:rsidP="00564F17">
      <w:pPr>
        <w:numPr>
          <w:ilvl w:val="0"/>
          <w:numId w:val="4"/>
        </w:numPr>
        <w:spacing w:after="0" w:line="240" w:lineRule="auto"/>
        <w:rPr>
          <w:rFonts w:ascii="Arial" w:hAnsi="Arial" w:cs="Arial"/>
          <w:sz w:val="24"/>
          <w:szCs w:val="24"/>
        </w:rPr>
      </w:pPr>
      <w:r w:rsidRPr="0033476E">
        <w:rPr>
          <w:rFonts w:ascii="Arial" w:hAnsi="Arial" w:cs="Arial"/>
          <w:sz w:val="24"/>
          <w:szCs w:val="24"/>
        </w:rPr>
        <w:t>Communication</w:t>
      </w:r>
    </w:p>
    <w:p w14:paraId="74C71853" w14:textId="676516A3" w:rsidR="00564F17" w:rsidRPr="0033476E" w:rsidRDefault="00FA12A9" w:rsidP="00564F17">
      <w:pPr>
        <w:numPr>
          <w:ilvl w:val="0"/>
          <w:numId w:val="4"/>
        </w:numPr>
        <w:spacing w:after="0" w:line="240" w:lineRule="auto"/>
        <w:rPr>
          <w:rFonts w:ascii="Arial" w:hAnsi="Arial" w:cs="Arial"/>
          <w:sz w:val="24"/>
          <w:szCs w:val="24"/>
        </w:rPr>
      </w:pPr>
      <w:r w:rsidRPr="0033476E">
        <w:rPr>
          <w:rFonts w:ascii="Arial" w:hAnsi="Arial" w:cs="Arial"/>
          <w:sz w:val="24"/>
          <w:szCs w:val="24"/>
        </w:rPr>
        <w:t>Navigating Health and Social Care</w:t>
      </w:r>
    </w:p>
    <w:p w14:paraId="14FD2F7A" w14:textId="1A727136" w:rsidR="00564F17" w:rsidRPr="0033476E" w:rsidRDefault="00FA12A9" w:rsidP="00564F17">
      <w:pPr>
        <w:numPr>
          <w:ilvl w:val="0"/>
          <w:numId w:val="4"/>
        </w:numPr>
        <w:spacing w:after="0" w:line="240" w:lineRule="auto"/>
        <w:rPr>
          <w:rFonts w:ascii="Arial" w:hAnsi="Arial" w:cs="Arial"/>
          <w:sz w:val="24"/>
          <w:szCs w:val="24"/>
        </w:rPr>
      </w:pPr>
      <w:r w:rsidRPr="0033476E">
        <w:rPr>
          <w:rFonts w:ascii="Arial" w:hAnsi="Arial" w:cs="Arial"/>
          <w:sz w:val="24"/>
          <w:szCs w:val="24"/>
        </w:rPr>
        <w:t>Carers’ own health and Advocacy</w:t>
      </w:r>
    </w:p>
    <w:p w14:paraId="50131098" w14:textId="77A26750" w:rsidR="00564F17" w:rsidRPr="0033476E" w:rsidRDefault="0046372C" w:rsidP="00564F17">
      <w:pPr>
        <w:numPr>
          <w:ilvl w:val="0"/>
          <w:numId w:val="4"/>
        </w:numPr>
        <w:spacing w:after="0" w:line="240" w:lineRule="auto"/>
        <w:rPr>
          <w:rFonts w:ascii="Arial" w:hAnsi="Arial" w:cs="Arial"/>
          <w:sz w:val="24"/>
          <w:szCs w:val="24"/>
        </w:rPr>
      </w:pPr>
      <w:r w:rsidRPr="0033476E">
        <w:rPr>
          <w:rFonts w:ascii="Arial" w:hAnsi="Arial" w:cs="Arial"/>
          <w:sz w:val="24"/>
          <w:szCs w:val="24"/>
        </w:rPr>
        <w:t>Transitions</w:t>
      </w:r>
    </w:p>
    <w:p w14:paraId="704216D7" w14:textId="77777777" w:rsidR="00E216A6" w:rsidRPr="0033476E" w:rsidRDefault="00E216A6" w:rsidP="001961EF">
      <w:pPr>
        <w:autoSpaceDE w:val="0"/>
        <w:autoSpaceDN w:val="0"/>
        <w:adjustRightInd w:val="0"/>
        <w:spacing w:after="0"/>
        <w:rPr>
          <w:rFonts w:ascii="Arial" w:hAnsi="Arial" w:cs="Arial"/>
          <w:b/>
          <w:color w:val="000000"/>
          <w:sz w:val="24"/>
          <w:szCs w:val="24"/>
        </w:rPr>
      </w:pPr>
    </w:p>
    <w:p w14:paraId="1A2C189D" w14:textId="77777777" w:rsidR="00645B3C" w:rsidRPr="0033476E" w:rsidRDefault="00645B3C" w:rsidP="001961EF">
      <w:pPr>
        <w:autoSpaceDE w:val="0"/>
        <w:autoSpaceDN w:val="0"/>
        <w:adjustRightInd w:val="0"/>
        <w:spacing w:after="0" w:line="240" w:lineRule="auto"/>
        <w:rPr>
          <w:rFonts w:ascii="Arial" w:hAnsi="Arial" w:cs="Arial"/>
          <w:b/>
          <w:sz w:val="28"/>
          <w:szCs w:val="28"/>
        </w:rPr>
      </w:pPr>
      <w:r w:rsidRPr="0033476E">
        <w:rPr>
          <w:rFonts w:ascii="Arial" w:hAnsi="Arial" w:cs="Arial"/>
          <w:b/>
          <w:sz w:val="28"/>
          <w:szCs w:val="28"/>
        </w:rPr>
        <w:t>What do we wish to achieve?</w:t>
      </w:r>
    </w:p>
    <w:p w14:paraId="597C5EF2" w14:textId="77777777" w:rsidR="0046372C" w:rsidRPr="0033476E" w:rsidRDefault="0046372C" w:rsidP="001961EF">
      <w:pPr>
        <w:autoSpaceDE w:val="0"/>
        <w:autoSpaceDN w:val="0"/>
        <w:adjustRightInd w:val="0"/>
        <w:spacing w:after="0" w:line="240" w:lineRule="auto"/>
        <w:rPr>
          <w:rFonts w:ascii="Arial" w:hAnsi="Arial" w:cs="Arial"/>
          <w:b/>
          <w:sz w:val="24"/>
          <w:szCs w:val="24"/>
        </w:rPr>
      </w:pPr>
    </w:p>
    <w:p w14:paraId="7D078D06" w14:textId="71028764" w:rsidR="0046372C" w:rsidRPr="0033476E" w:rsidRDefault="0046372C" w:rsidP="001961EF">
      <w:pPr>
        <w:autoSpaceDE w:val="0"/>
        <w:autoSpaceDN w:val="0"/>
        <w:adjustRightInd w:val="0"/>
        <w:spacing w:after="0" w:line="240" w:lineRule="auto"/>
        <w:rPr>
          <w:rFonts w:ascii="Arial" w:hAnsi="Arial" w:cs="Arial"/>
          <w:bCs/>
          <w:sz w:val="24"/>
          <w:szCs w:val="24"/>
        </w:rPr>
      </w:pPr>
      <w:r w:rsidRPr="0033476E">
        <w:rPr>
          <w:rFonts w:ascii="Arial" w:hAnsi="Arial" w:cs="Arial"/>
          <w:bCs/>
          <w:sz w:val="24"/>
          <w:szCs w:val="24"/>
        </w:rPr>
        <w:t xml:space="preserve">The draft Strategy has been shaped by adult and young carers, who have shared their stories and realities with us and who agreed the key </w:t>
      </w:r>
      <w:r w:rsidR="00E216A6" w:rsidRPr="0033476E">
        <w:rPr>
          <w:rFonts w:ascii="Arial" w:hAnsi="Arial" w:cs="Arial"/>
          <w:bCs/>
          <w:sz w:val="24"/>
          <w:szCs w:val="24"/>
        </w:rPr>
        <w:t>themes (as above) to inform</w:t>
      </w:r>
      <w:r w:rsidRPr="0033476E">
        <w:rPr>
          <w:rFonts w:ascii="Arial" w:hAnsi="Arial" w:cs="Arial"/>
          <w:bCs/>
          <w:sz w:val="24"/>
          <w:szCs w:val="24"/>
        </w:rPr>
        <w:t xml:space="preserve"> the Strategy.</w:t>
      </w:r>
    </w:p>
    <w:p w14:paraId="2C816461" w14:textId="77777777" w:rsidR="009339DD" w:rsidRPr="0033476E" w:rsidRDefault="009339DD" w:rsidP="001961EF">
      <w:pPr>
        <w:autoSpaceDE w:val="0"/>
        <w:autoSpaceDN w:val="0"/>
        <w:adjustRightInd w:val="0"/>
        <w:spacing w:after="0" w:line="240" w:lineRule="auto"/>
        <w:rPr>
          <w:rFonts w:ascii="Arial" w:hAnsi="Arial" w:cs="Arial"/>
          <w:bCs/>
          <w:sz w:val="24"/>
          <w:szCs w:val="24"/>
        </w:rPr>
      </w:pPr>
    </w:p>
    <w:p w14:paraId="6F90ADBE" w14:textId="26CEB9D3" w:rsidR="00E216A6" w:rsidRPr="0033476E" w:rsidRDefault="00E216A6" w:rsidP="00E216A6">
      <w:pPr>
        <w:spacing w:after="0" w:line="240" w:lineRule="auto"/>
        <w:rPr>
          <w:rFonts w:ascii="Arial" w:hAnsi="Arial" w:cs="Arial"/>
          <w:sz w:val="24"/>
          <w:szCs w:val="24"/>
        </w:rPr>
      </w:pPr>
      <w:r w:rsidRPr="0033476E">
        <w:rPr>
          <w:rFonts w:ascii="Arial" w:hAnsi="Arial" w:cs="Arial"/>
          <w:sz w:val="24"/>
          <w:szCs w:val="24"/>
        </w:rPr>
        <w:t>Building on the themes identified by carers and informed by staff input, we have established new strategic priorities for the next five years (2026-2031) underpinned by a shared responsibility for implementation.</w:t>
      </w:r>
    </w:p>
    <w:p w14:paraId="6BF1F0C1" w14:textId="77777777" w:rsidR="00645B3C" w:rsidRPr="0033476E" w:rsidRDefault="00645B3C" w:rsidP="001961EF">
      <w:pPr>
        <w:autoSpaceDE w:val="0"/>
        <w:autoSpaceDN w:val="0"/>
        <w:adjustRightInd w:val="0"/>
        <w:spacing w:after="0" w:line="240" w:lineRule="auto"/>
        <w:rPr>
          <w:rFonts w:ascii="Arial" w:hAnsi="Arial" w:cs="Arial"/>
          <w:color w:val="000000"/>
          <w:sz w:val="24"/>
          <w:szCs w:val="24"/>
        </w:rPr>
      </w:pPr>
    </w:p>
    <w:p w14:paraId="6445C5EC" w14:textId="126CCD52" w:rsidR="0046372C" w:rsidRPr="0033476E" w:rsidRDefault="0046372C" w:rsidP="001961EF">
      <w:pPr>
        <w:autoSpaceDE w:val="0"/>
        <w:autoSpaceDN w:val="0"/>
        <w:adjustRightInd w:val="0"/>
        <w:spacing w:after="0" w:line="240" w:lineRule="auto"/>
        <w:rPr>
          <w:rFonts w:ascii="Arial" w:hAnsi="Arial" w:cs="Arial"/>
          <w:color w:val="000000"/>
          <w:sz w:val="24"/>
          <w:szCs w:val="24"/>
        </w:rPr>
      </w:pPr>
      <w:r w:rsidRPr="0033476E">
        <w:rPr>
          <w:rFonts w:ascii="Arial" w:hAnsi="Arial" w:cs="Arial"/>
          <w:color w:val="000000"/>
          <w:sz w:val="24"/>
          <w:szCs w:val="24"/>
        </w:rPr>
        <w:t>Through these key priorities we want to see a carer’s journey through the Trust systems be more streamlined and connected.</w:t>
      </w:r>
    </w:p>
    <w:p w14:paraId="7C7CB581" w14:textId="77777777" w:rsidR="009B2A0F" w:rsidRPr="0033476E" w:rsidRDefault="009B2A0F" w:rsidP="001961EF">
      <w:pPr>
        <w:autoSpaceDE w:val="0"/>
        <w:autoSpaceDN w:val="0"/>
        <w:adjustRightInd w:val="0"/>
        <w:spacing w:after="0" w:line="240" w:lineRule="auto"/>
        <w:rPr>
          <w:rFonts w:ascii="Arial" w:hAnsi="Arial" w:cs="Arial"/>
          <w:color w:val="000000"/>
          <w:sz w:val="24"/>
          <w:szCs w:val="24"/>
        </w:rPr>
      </w:pPr>
    </w:p>
    <w:p w14:paraId="3BADFA4C" w14:textId="59F0133A" w:rsidR="00645B3C" w:rsidRPr="0033476E" w:rsidRDefault="00645B3C" w:rsidP="001961EF">
      <w:pPr>
        <w:autoSpaceDE w:val="0"/>
        <w:autoSpaceDN w:val="0"/>
        <w:adjustRightInd w:val="0"/>
        <w:spacing w:after="0" w:line="240" w:lineRule="auto"/>
        <w:rPr>
          <w:rFonts w:ascii="Arial" w:hAnsi="Arial" w:cs="Arial"/>
          <w:b/>
          <w:sz w:val="28"/>
          <w:szCs w:val="28"/>
        </w:rPr>
      </w:pPr>
      <w:r w:rsidRPr="0033476E">
        <w:rPr>
          <w:rFonts w:ascii="Arial" w:hAnsi="Arial" w:cs="Arial"/>
          <w:b/>
          <w:sz w:val="28"/>
          <w:szCs w:val="28"/>
        </w:rPr>
        <w:t>How do we plan to achieve this?</w:t>
      </w:r>
    </w:p>
    <w:p w14:paraId="1C681BE4" w14:textId="77777777" w:rsidR="00645B3C" w:rsidRPr="0033476E" w:rsidRDefault="00645B3C" w:rsidP="001961EF">
      <w:pPr>
        <w:autoSpaceDE w:val="0"/>
        <w:autoSpaceDN w:val="0"/>
        <w:adjustRightInd w:val="0"/>
        <w:spacing w:after="0"/>
        <w:rPr>
          <w:rFonts w:ascii="Arial" w:hAnsi="Arial" w:cs="Arial"/>
          <w:b/>
          <w:color w:val="000000"/>
          <w:sz w:val="24"/>
          <w:szCs w:val="24"/>
        </w:rPr>
      </w:pPr>
    </w:p>
    <w:p w14:paraId="6DDE822D" w14:textId="77777777" w:rsidR="005206A4" w:rsidRPr="0033476E" w:rsidRDefault="00645B3C" w:rsidP="001961EF">
      <w:pPr>
        <w:autoSpaceDE w:val="0"/>
        <w:autoSpaceDN w:val="0"/>
        <w:adjustRightInd w:val="0"/>
        <w:spacing w:after="0" w:line="240" w:lineRule="auto"/>
        <w:rPr>
          <w:rFonts w:ascii="Arial" w:hAnsi="Arial" w:cs="Arial"/>
          <w:color w:val="000000"/>
          <w:sz w:val="24"/>
          <w:szCs w:val="24"/>
        </w:rPr>
      </w:pPr>
      <w:r w:rsidRPr="0033476E">
        <w:rPr>
          <w:rFonts w:ascii="Arial" w:hAnsi="Arial" w:cs="Arial"/>
          <w:color w:val="000000"/>
          <w:sz w:val="24"/>
          <w:szCs w:val="24"/>
        </w:rPr>
        <w:t xml:space="preserve">The </w:t>
      </w:r>
      <w:r w:rsidR="008F657F" w:rsidRPr="0033476E">
        <w:rPr>
          <w:rFonts w:ascii="Arial" w:hAnsi="Arial" w:cs="Arial"/>
          <w:color w:val="000000"/>
          <w:sz w:val="24"/>
          <w:szCs w:val="24"/>
        </w:rPr>
        <w:t xml:space="preserve">Carer Listening Forum and Carer Pathway Steering Group form part of an accountability structure in the Trust.  </w:t>
      </w:r>
    </w:p>
    <w:p w14:paraId="75EE2673" w14:textId="77777777" w:rsidR="005206A4" w:rsidRPr="0033476E" w:rsidRDefault="005206A4" w:rsidP="001961EF">
      <w:pPr>
        <w:autoSpaceDE w:val="0"/>
        <w:autoSpaceDN w:val="0"/>
        <w:adjustRightInd w:val="0"/>
        <w:spacing w:after="0" w:line="240" w:lineRule="auto"/>
        <w:rPr>
          <w:rFonts w:ascii="Arial" w:hAnsi="Arial" w:cs="Arial"/>
          <w:color w:val="000000"/>
          <w:sz w:val="24"/>
          <w:szCs w:val="24"/>
        </w:rPr>
      </w:pPr>
    </w:p>
    <w:p w14:paraId="6102AAFB" w14:textId="4E3D22F6" w:rsidR="00645B3C" w:rsidRPr="0033476E" w:rsidRDefault="008F657F" w:rsidP="001961EF">
      <w:pPr>
        <w:autoSpaceDE w:val="0"/>
        <w:autoSpaceDN w:val="0"/>
        <w:adjustRightInd w:val="0"/>
        <w:spacing w:after="0" w:line="240" w:lineRule="auto"/>
        <w:rPr>
          <w:rFonts w:ascii="Arial" w:hAnsi="Arial" w:cs="Arial"/>
          <w:color w:val="000000"/>
          <w:sz w:val="24"/>
          <w:szCs w:val="24"/>
        </w:rPr>
      </w:pPr>
      <w:r w:rsidRPr="0033476E">
        <w:rPr>
          <w:rFonts w:ascii="Arial" w:hAnsi="Arial" w:cs="Arial"/>
          <w:color w:val="000000"/>
          <w:sz w:val="24"/>
          <w:szCs w:val="24"/>
        </w:rPr>
        <w:t xml:space="preserve">Along with the Northern Partnership and Population Health Committee, on which carers are also represented, </w:t>
      </w:r>
      <w:r w:rsidR="00645B3C" w:rsidRPr="0033476E">
        <w:rPr>
          <w:rFonts w:ascii="Arial" w:hAnsi="Arial" w:cs="Arial"/>
          <w:color w:val="000000"/>
          <w:sz w:val="24"/>
          <w:szCs w:val="24"/>
        </w:rPr>
        <w:t xml:space="preserve">the strategic </w:t>
      </w:r>
      <w:r w:rsidRPr="0033476E">
        <w:rPr>
          <w:rFonts w:ascii="Arial" w:hAnsi="Arial" w:cs="Arial"/>
          <w:color w:val="000000"/>
          <w:sz w:val="24"/>
          <w:szCs w:val="24"/>
        </w:rPr>
        <w:t xml:space="preserve">implementation of aspects of the key </w:t>
      </w:r>
      <w:r w:rsidR="009E47CD" w:rsidRPr="0033476E">
        <w:rPr>
          <w:rFonts w:ascii="Arial" w:hAnsi="Arial" w:cs="Arial"/>
          <w:color w:val="000000"/>
          <w:sz w:val="24"/>
          <w:szCs w:val="24"/>
        </w:rPr>
        <w:t>priorities</w:t>
      </w:r>
      <w:r w:rsidRPr="0033476E">
        <w:rPr>
          <w:rFonts w:ascii="Arial" w:hAnsi="Arial" w:cs="Arial"/>
          <w:color w:val="000000"/>
          <w:sz w:val="24"/>
          <w:szCs w:val="24"/>
        </w:rPr>
        <w:t xml:space="preserve"> will be overseen</w:t>
      </w:r>
      <w:r w:rsidR="00645B3C" w:rsidRPr="0033476E">
        <w:rPr>
          <w:rFonts w:ascii="Arial" w:hAnsi="Arial" w:cs="Arial"/>
          <w:color w:val="000000"/>
          <w:sz w:val="24"/>
          <w:szCs w:val="24"/>
        </w:rPr>
        <w:t xml:space="preserve">. </w:t>
      </w:r>
    </w:p>
    <w:p w14:paraId="6BABD7D6" w14:textId="77777777" w:rsidR="005C506C" w:rsidRPr="0033476E" w:rsidRDefault="005C506C" w:rsidP="001961EF">
      <w:pPr>
        <w:autoSpaceDE w:val="0"/>
        <w:autoSpaceDN w:val="0"/>
        <w:adjustRightInd w:val="0"/>
        <w:spacing w:after="0"/>
        <w:rPr>
          <w:rFonts w:ascii="Arial" w:hAnsi="Arial" w:cs="Arial"/>
          <w:color w:val="000000"/>
          <w:sz w:val="24"/>
          <w:szCs w:val="24"/>
        </w:rPr>
      </w:pPr>
    </w:p>
    <w:p w14:paraId="3A841904" w14:textId="707CF1F4" w:rsidR="005C506C" w:rsidRPr="0033476E" w:rsidRDefault="005C506C" w:rsidP="001961EF">
      <w:pPr>
        <w:autoSpaceDE w:val="0"/>
        <w:autoSpaceDN w:val="0"/>
        <w:adjustRightInd w:val="0"/>
        <w:spacing w:after="0"/>
        <w:rPr>
          <w:rFonts w:ascii="Arial" w:hAnsi="Arial" w:cs="Arial"/>
          <w:b/>
          <w:color w:val="000000"/>
          <w:sz w:val="28"/>
          <w:szCs w:val="28"/>
        </w:rPr>
      </w:pPr>
      <w:r w:rsidRPr="0033476E">
        <w:rPr>
          <w:rFonts w:ascii="Arial" w:hAnsi="Arial" w:cs="Arial"/>
          <w:b/>
          <w:color w:val="000000"/>
          <w:sz w:val="28"/>
          <w:szCs w:val="28"/>
        </w:rPr>
        <w:lastRenderedPageBreak/>
        <w:t xml:space="preserve">Impact on </w:t>
      </w:r>
      <w:r w:rsidR="0024251E" w:rsidRPr="0033476E">
        <w:rPr>
          <w:rFonts w:ascii="Arial" w:hAnsi="Arial" w:cs="Arial"/>
          <w:b/>
          <w:color w:val="000000"/>
          <w:sz w:val="28"/>
          <w:szCs w:val="28"/>
        </w:rPr>
        <w:t>carers</w:t>
      </w:r>
      <w:r w:rsidRPr="0033476E">
        <w:rPr>
          <w:rFonts w:ascii="Arial" w:hAnsi="Arial" w:cs="Arial"/>
          <w:b/>
          <w:color w:val="000000"/>
          <w:sz w:val="28"/>
          <w:szCs w:val="28"/>
        </w:rPr>
        <w:t xml:space="preserve"> </w:t>
      </w:r>
    </w:p>
    <w:p w14:paraId="78C0740F" w14:textId="77777777" w:rsidR="005C506C" w:rsidRPr="0033476E" w:rsidRDefault="005C506C" w:rsidP="001961EF">
      <w:pPr>
        <w:autoSpaceDE w:val="0"/>
        <w:autoSpaceDN w:val="0"/>
        <w:adjustRightInd w:val="0"/>
        <w:spacing w:after="0"/>
        <w:rPr>
          <w:rFonts w:ascii="Arial" w:hAnsi="Arial" w:cs="Arial"/>
          <w:b/>
          <w:color w:val="000000"/>
          <w:sz w:val="24"/>
          <w:szCs w:val="24"/>
        </w:rPr>
      </w:pPr>
    </w:p>
    <w:p w14:paraId="0A3159D7" w14:textId="53C071E2" w:rsidR="005C506C" w:rsidRPr="0033476E" w:rsidRDefault="0024251E" w:rsidP="001961EF">
      <w:pPr>
        <w:autoSpaceDE w:val="0"/>
        <w:autoSpaceDN w:val="0"/>
        <w:adjustRightInd w:val="0"/>
        <w:spacing w:after="0" w:line="240" w:lineRule="auto"/>
        <w:rPr>
          <w:rFonts w:ascii="Arial" w:hAnsi="Arial" w:cs="Arial"/>
          <w:sz w:val="24"/>
          <w:szCs w:val="24"/>
        </w:rPr>
      </w:pPr>
      <w:r w:rsidRPr="0033476E">
        <w:rPr>
          <w:rFonts w:ascii="Arial" w:hAnsi="Arial" w:cs="Arial"/>
          <w:sz w:val="24"/>
          <w:szCs w:val="24"/>
        </w:rPr>
        <w:t xml:space="preserve">We expect that </w:t>
      </w:r>
      <w:r w:rsidR="00153923" w:rsidRPr="0033476E">
        <w:rPr>
          <w:rFonts w:ascii="Arial" w:hAnsi="Arial" w:cs="Arial"/>
          <w:sz w:val="24"/>
          <w:szCs w:val="24"/>
        </w:rPr>
        <w:t xml:space="preserve">the </w:t>
      </w:r>
      <w:r w:rsidRPr="0033476E">
        <w:rPr>
          <w:rFonts w:ascii="Arial" w:hAnsi="Arial" w:cs="Arial"/>
          <w:sz w:val="24"/>
          <w:szCs w:val="24"/>
        </w:rPr>
        <w:t>benefits and positive impact on carers will include the following:</w:t>
      </w:r>
    </w:p>
    <w:p w14:paraId="2C76341E" w14:textId="77777777" w:rsidR="0024251E" w:rsidRPr="0033476E" w:rsidRDefault="0024251E" w:rsidP="001961EF">
      <w:pPr>
        <w:autoSpaceDE w:val="0"/>
        <w:autoSpaceDN w:val="0"/>
        <w:adjustRightInd w:val="0"/>
        <w:spacing w:after="0" w:line="240" w:lineRule="auto"/>
        <w:rPr>
          <w:rFonts w:ascii="Arial" w:hAnsi="Arial" w:cs="Arial"/>
          <w:sz w:val="24"/>
          <w:szCs w:val="24"/>
        </w:rPr>
      </w:pPr>
    </w:p>
    <w:p w14:paraId="78EA7C2C" w14:textId="6B84EBD1" w:rsidR="0024251E" w:rsidRPr="0033476E" w:rsidRDefault="0024251E" w:rsidP="0024251E">
      <w:pPr>
        <w:pStyle w:val="ListParagraph"/>
        <w:numPr>
          <w:ilvl w:val="0"/>
          <w:numId w:val="5"/>
        </w:numPr>
        <w:autoSpaceDE w:val="0"/>
        <w:autoSpaceDN w:val="0"/>
        <w:adjustRightInd w:val="0"/>
        <w:spacing w:after="0" w:line="240" w:lineRule="auto"/>
        <w:rPr>
          <w:rFonts w:ascii="Arial" w:hAnsi="Arial" w:cs="Arial"/>
          <w:sz w:val="24"/>
          <w:szCs w:val="24"/>
        </w:rPr>
      </w:pPr>
      <w:r w:rsidRPr="0033476E">
        <w:rPr>
          <w:rFonts w:ascii="Arial" w:hAnsi="Arial" w:cs="Arial"/>
          <w:sz w:val="24"/>
          <w:szCs w:val="24"/>
        </w:rPr>
        <w:t>Increase in the number of carers being recognised and identified by staff, family members and carers themselves</w:t>
      </w:r>
    </w:p>
    <w:p w14:paraId="6EA94DEA" w14:textId="18DDC58B" w:rsidR="0024251E" w:rsidRPr="0033476E" w:rsidRDefault="0024251E" w:rsidP="0024251E">
      <w:pPr>
        <w:pStyle w:val="ListParagraph"/>
        <w:numPr>
          <w:ilvl w:val="0"/>
          <w:numId w:val="5"/>
        </w:numPr>
        <w:autoSpaceDE w:val="0"/>
        <w:autoSpaceDN w:val="0"/>
        <w:adjustRightInd w:val="0"/>
        <w:spacing w:after="0" w:line="240" w:lineRule="auto"/>
        <w:rPr>
          <w:rFonts w:ascii="Arial" w:hAnsi="Arial" w:cs="Arial"/>
          <w:sz w:val="24"/>
          <w:szCs w:val="24"/>
        </w:rPr>
      </w:pPr>
      <w:r w:rsidRPr="0033476E">
        <w:rPr>
          <w:rFonts w:ascii="Arial" w:hAnsi="Arial" w:cs="Arial"/>
          <w:sz w:val="24"/>
          <w:szCs w:val="24"/>
        </w:rPr>
        <w:t>Information for carers being up to date and relevant</w:t>
      </w:r>
      <w:r w:rsidR="00153923" w:rsidRPr="0033476E">
        <w:rPr>
          <w:rFonts w:ascii="Arial" w:hAnsi="Arial" w:cs="Arial"/>
          <w:sz w:val="24"/>
          <w:szCs w:val="24"/>
        </w:rPr>
        <w:t>,</w:t>
      </w:r>
      <w:r w:rsidRPr="0033476E">
        <w:rPr>
          <w:rFonts w:ascii="Arial" w:hAnsi="Arial" w:cs="Arial"/>
          <w:sz w:val="24"/>
          <w:szCs w:val="24"/>
        </w:rPr>
        <w:t xml:space="preserve"> and available in multiple formats across services</w:t>
      </w:r>
    </w:p>
    <w:p w14:paraId="50E6FAFB" w14:textId="0EF02231" w:rsidR="0024251E" w:rsidRPr="0033476E" w:rsidRDefault="0024251E" w:rsidP="0024251E">
      <w:pPr>
        <w:pStyle w:val="ListParagraph"/>
        <w:numPr>
          <w:ilvl w:val="0"/>
          <w:numId w:val="5"/>
        </w:numPr>
        <w:autoSpaceDE w:val="0"/>
        <w:autoSpaceDN w:val="0"/>
        <w:adjustRightInd w:val="0"/>
        <w:spacing w:after="0" w:line="240" w:lineRule="auto"/>
        <w:rPr>
          <w:rFonts w:ascii="Arial" w:hAnsi="Arial" w:cs="Arial"/>
          <w:sz w:val="24"/>
          <w:szCs w:val="24"/>
        </w:rPr>
      </w:pPr>
      <w:r w:rsidRPr="0033476E">
        <w:rPr>
          <w:rFonts w:ascii="Arial" w:hAnsi="Arial" w:cs="Arial"/>
          <w:sz w:val="24"/>
          <w:szCs w:val="24"/>
        </w:rPr>
        <w:t>Communication between carers and services improved</w:t>
      </w:r>
      <w:r w:rsidR="00153923" w:rsidRPr="0033476E">
        <w:rPr>
          <w:rFonts w:ascii="Arial" w:hAnsi="Arial" w:cs="Arial"/>
          <w:sz w:val="24"/>
          <w:szCs w:val="24"/>
        </w:rPr>
        <w:t>,</w:t>
      </w:r>
      <w:r w:rsidRPr="0033476E">
        <w:rPr>
          <w:rFonts w:ascii="Arial" w:hAnsi="Arial" w:cs="Arial"/>
          <w:sz w:val="24"/>
          <w:szCs w:val="24"/>
        </w:rPr>
        <w:t xml:space="preserve"> and communication between services improved, increasing carers confidence in services</w:t>
      </w:r>
    </w:p>
    <w:p w14:paraId="5E53BFA9" w14:textId="4E758B15" w:rsidR="0024251E" w:rsidRPr="0033476E" w:rsidRDefault="0024251E" w:rsidP="0024251E">
      <w:pPr>
        <w:pStyle w:val="ListParagraph"/>
        <w:numPr>
          <w:ilvl w:val="0"/>
          <w:numId w:val="5"/>
        </w:numPr>
        <w:autoSpaceDE w:val="0"/>
        <w:autoSpaceDN w:val="0"/>
        <w:adjustRightInd w:val="0"/>
        <w:spacing w:after="0" w:line="240" w:lineRule="auto"/>
        <w:rPr>
          <w:rFonts w:ascii="Arial" w:hAnsi="Arial" w:cs="Arial"/>
          <w:sz w:val="24"/>
          <w:szCs w:val="24"/>
        </w:rPr>
      </w:pPr>
      <w:r w:rsidRPr="0033476E">
        <w:rPr>
          <w:rFonts w:ascii="Arial" w:hAnsi="Arial" w:cs="Arial"/>
          <w:sz w:val="24"/>
          <w:szCs w:val="24"/>
        </w:rPr>
        <w:t>Navigation through the Trust improved with clearer pathway</w:t>
      </w:r>
      <w:r w:rsidR="009E47CD" w:rsidRPr="0033476E">
        <w:rPr>
          <w:rFonts w:ascii="Arial" w:hAnsi="Arial" w:cs="Arial"/>
          <w:sz w:val="24"/>
          <w:szCs w:val="24"/>
        </w:rPr>
        <w:t>s</w:t>
      </w:r>
      <w:r w:rsidRPr="0033476E">
        <w:rPr>
          <w:rFonts w:ascii="Arial" w:hAnsi="Arial" w:cs="Arial"/>
          <w:sz w:val="24"/>
          <w:szCs w:val="24"/>
        </w:rPr>
        <w:t xml:space="preserve"> developed and signposting to relevant supports being clear</w:t>
      </w:r>
    </w:p>
    <w:p w14:paraId="0F4FB711" w14:textId="62C28C62" w:rsidR="0024251E" w:rsidRPr="0033476E" w:rsidRDefault="0024251E" w:rsidP="0024251E">
      <w:pPr>
        <w:pStyle w:val="ListParagraph"/>
        <w:numPr>
          <w:ilvl w:val="0"/>
          <w:numId w:val="5"/>
        </w:numPr>
        <w:autoSpaceDE w:val="0"/>
        <w:autoSpaceDN w:val="0"/>
        <w:adjustRightInd w:val="0"/>
        <w:spacing w:after="0" w:line="240" w:lineRule="auto"/>
        <w:rPr>
          <w:rFonts w:ascii="Arial" w:hAnsi="Arial" w:cs="Arial"/>
          <w:sz w:val="24"/>
          <w:szCs w:val="24"/>
        </w:rPr>
      </w:pPr>
      <w:r w:rsidRPr="0033476E">
        <w:rPr>
          <w:rFonts w:ascii="Arial" w:hAnsi="Arial" w:cs="Arial"/>
          <w:sz w:val="24"/>
          <w:szCs w:val="24"/>
        </w:rPr>
        <w:t>Carer’s own health and wellbeing being supported whether physically or emotionally, carers having the opportunity to access advocacy services if needed</w:t>
      </w:r>
    </w:p>
    <w:p w14:paraId="2AC9EF23" w14:textId="3FA38117" w:rsidR="0024251E" w:rsidRPr="0033476E" w:rsidRDefault="0024251E" w:rsidP="0024251E">
      <w:pPr>
        <w:pStyle w:val="ListParagraph"/>
        <w:numPr>
          <w:ilvl w:val="0"/>
          <w:numId w:val="5"/>
        </w:numPr>
        <w:autoSpaceDE w:val="0"/>
        <w:autoSpaceDN w:val="0"/>
        <w:adjustRightInd w:val="0"/>
        <w:spacing w:after="0" w:line="240" w:lineRule="auto"/>
        <w:rPr>
          <w:rFonts w:ascii="Arial" w:hAnsi="Arial" w:cs="Arial"/>
          <w:sz w:val="24"/>
          <w:szCs w:val="24"/>
        </w:rPr>
      </w:pPr>
      <w:r w:rsidRPr="0033476E">
        <w:rPr>
          <w:rFonts w:ascii="Arial" w:hAnsi="Arial" w:cs="Arial"/>
          <w:sz w:val="24"/>
          <w:szCs w:val="24"/>
        </w:rPr>
        <w:t>Transitions being a smoother and seamless process with carers and family members being involved from the outset</w:t>
      </w:r>
    </w:p>
    <w:p w14:paraId="22504049" w14:textId="77777777" w:rsidR="00645B3C" w:rsidRPr="0033476E" w:rsidRDefault="00645B3C" w:rsidP="001961EF">
      <w:pPr>
        <w:autoSpaceDE w:val="0"/>
        <w:autoSpaceDN w:val="0"/>
        <w:adjustRightInd w:val="0"/>
        <w:spacing w:after="0"/>
        <w:rPr>
          <w:rFonts w:ascii="Arial" w:hAnsi="Arial" w:cs="Arial"/>
          <w:b/>
          <w:color w:val="000000"/>
          <w:sz w:val="24"/>
          <w:szCs w:val="24"/>
        </w:rPr>
      </w:pPr>
    </w:p>
    <w:p w14:paraId="1EC0C5D9" w14:textId="77777777" w:rsidR="00645B3C" w:rsidRPr="0033476E" w:rsidRDefault="00645B3C" w:rsidP="001961EF">
      <w:pPr>
        <w:autoSpaceDE w:val="0"/>
        <w:autoSpaceDN w:val="0"/>
        <w:adjustRightInd w:val="0"/>
        <w:spacing w:after="0" w:line="240" w:lineRule="auto"/>
        <w:rPr>
          <w:rFonts w:ascii="Arial" w:hAnsi="Arial" w:cs="Arial"/>
          <w:b/>
          <w:sz w:val="28"/>
          <w:szCs w:val="28"/>
        </w:rPr>
      </w:pPr>
      <w:r w:rsidRPr="0033476E">
        <w:rPr>
          <w:rFonts w:ascii="Arial" w:hAnsi="Arial" w:cs="Arial"/>
          <w:b/>
          <w:sz w:val="28"/>
          <w:szCs w:val="28"/>
        </w:rPr>
        <w:t>Promoting equality</w:t>
      </w:r>
      <w:r w:rsidR="00407623" w:rsidRPr="0033476E">
        <w:rPr>
          <w:rFonts w:ascii="Arial" w:hAnsi="Arial" w:cs="Arial"/>
          <w:b/>
          <w:sz w:val="28"/>
          <w:szCs w:val="28"/>
        </w:rPr>
        <w:t xml:space="preserve"> and rural needs</w:t>
      </w:r>
    </w:p>
    <w:p w14:paraId="6472E3AE" w14:textId="77777777" w:rsidR="00645B3C" w:rsidRPr="0033476E" w:rsidRDefault="00645B3C" w:rsidP="001961EF">
      <w:pPr>
        <w:autoSpaceDE w:val="0"/>
        <w:autoSpaceDN w:val="0"/>
        <w:adjustRightInd w:val="0"/>
        <w:spacing w:after="0"/>
        <w:rPr>
          <w:rFonts w:ascii="Arial" w:hAnsi="Arial" w:cs="Arial"/>
          <w:color w:val="000000"/>
          <w:sz w:val="24"/>
          <w:szCs w:val="24"/>
          <w:lang w:val="en-US"/>
        </w:rPr>
      </w:pPr>
    </w:p>
    <w:p w14:paraId="26957FDA" w14:textId="77777777" w:rsidR="005E4F96" w:rsidRPr="0033476E" w:rsidRDefault="00645B3C" w:rsidP="001961EF">
      <w:pPr>
        <w:pStyle w:val="Default"/>
        <w:rPr>
          <w:rFonts w:ascii="Arial" w:hAnsi="Arial" w:cs="Arial"/>
        </w:rPr>
      </w:pPr>
      <w:r w:rsidRPr="0033476E">
        <w:rPr>
          <w:rFonts w:ascii="Arial" w:hAnsi="Arial" w:cs="Arial"/>
          <w:lang w:val="en-US"/>
        </w:rPr>
        <w:t xml:space="preserve">The Northern Trust is committed to promoting equality of opportunity, good relations and human rights in all aspects of its work.  </w:t>
      </w:r>
      <w:r w:rsidR="00407623" w:rsidRPr="0033476E">
        <w:rPr>
          <w:rFonts w:ascii="Arial" w:eastAsia="Times New Roman" w:hAnsi="Arial" w:cs="Arial"/>
          <w:lang w:eastAsia="en-GB"/>
        </w:rPr>
        <w:t>In keeping with the commitments in our Equality Scheme we have carried out a</w:t>
      </w:r>
      <w:r w:rsidR="00EE4124" w:rsidRPr="0033476E">
        <w:rPr>
          <w:rFonts w:ascii="Arial" w:eastAsia="Times New Roman" w:hAnsi="Arial" w:cs="Arial"/>
          <w:lang w:eastAsia="en-GB"/>
        </w:rPr>
        <w:t>n</w:t>
      </w:r>
      <w:r w:rsidR="00407623" w:rsidRPr="0033476E">
        <w:rPr>
          <w:rFonts w:ascii="Arial" w:eastAsia="Times New Roman" w:hAnsi="Arial" w:cs="Arial"/>
          <w:lang w:eastAsia="en-GB"/>
        </w:rPr>
        <w:t xml:space="preserve"> equality screening of this proposal the outcome of which was to subject the implementation of the proposal to </w:t>
      </w:r>
      <w:r w:rsidR="00407623" w:rsidRPr="0033476E">
        <w:rPr>
          <w:rFonts w:ascii="Arial" w:eastAsia="Times New Roman" w:hAnsi="Arial" w:cs="Arial"/>
          <w:i/>
          <w:lang w:eastAsia="en-GB"/>
        </w:rPr>
        <w:t xml:space="preserve">‘on-going </w:t>
      </w:r>
      <w:r w:rsidR="005E4F96" w:rsidRPr="0033476E">
        <w:rPr>
          <w:rFonts w:ascii="Arial" w:eastAsia="Times New Roman" w:hAnsi="Arial" w:cs="Arial"/>
          <w:i/>
          <w:lang w:eastAsia="en-GB"/>
        </w:rPr>
        <w:t>screening’</w:t>
      </w:r>
      <w:r w:rsidR="005E4F96" w:rsidRPr="0033476E">
        <w:rPr>
          <w:rFonts w:ascii="Arial" w:eastAsia="Times New Roman" w:hAnsi="Arial" w:cs="Arial"/>
          <w:lang w:eastAsia="en-GB"/>
        </w:rPr>
        <w:t xml:space="preserve">.  </w:t>
      </w:r>
      <w:r w:rsidR="005E4F96" w:rsidRPr="0033476E">
        <w:rPr>
          <w:rFonts w:ascii="Arial" w:hAnsi="Arial" w:cs="Arial"/>
        </w:rPr>
        <w:t>At this stage, no major adverse impacts have been identified and the outcome of this proposal will result in positive impacts on Section 75 groups. This screening will be kept under review.</w:t>
      </w:r>
    </w:p>
    <w:p w14:paraId="5056886A" w14:textId="77777777" w:rsidR="005E4F96" w:rsidRPr="0033476E" w:rsidRDefault="005E4F96" w:rsidP="001961EF">
      <w:pPr>
        <w:pStyle w:val="Default"/>
        <w:rPr>
          <w:rFonts w:ascii="Arial" w:hAnsi="Arial" w:cs="Arial"/>
        </w:rPr>
      </w:pPr>
    </w:p>
    <w:p w14:paraId="22BC2985" w14:textId="77777777" w:rsidR="00407623" w:rsidRPr="0033476E" w:rsidRDefault="00127A5B" w:rsidP="001961EF">
      <w:pPr>
        <w:autoSpaceDE w:val="0"/>
        <w:autoSpaceDN w:val="0"/>
        <w:adjustRightInd w:val="0"/>
        <w:spacing w:after="0" w:line="240" w:lineRule="auto"/>
        <w:rPr>
          <w:rFonts w:ascii="Arial" w:eastAsia="Times New Roman" w:hAnsi="Arial" w:cs="Arial"/>
          <w:color w:val="000000"/>
          <w:sz w:val="24"/>
          <w:szCs w:val="24"/>
          <w:lang w:eastAsia="en-GB"/>
        </w:rPr>
      </w:pPr>
      <w:r w:rsidRPr="0033476E">
        <w:rPr>
          <w:rFonts w:ascii="Arial" w:hAnsi="Arial" w:cs="Arial"/>
          <w:sz w:val="24"/>
          <w:szCs w:val="24"/>
        </w:rPr>
        <w:t xml:space="preserve">The Rural Needs Act 2016 requires the Trust to have due regard to rural needs when developing plans, and when designing and delivering public services. </w:t>
      </w:r>
      <w:r w:rsidRPr="0033476E">
        <w:rPr>
          <w:rFonts w:ascii="Arial" w:eastAsia="Times New Roman" w:hAnsi="Arial" w:cs="Arial"/>
          <w:color w:val="000000"/>
          <w:sz w:val="24"/>
          <w:szCs w:val="24"/>
          <w:lang w:eastAsia="en-GB"/>
        </w:rPr>
        <w:t>The Trust has also carried out a Rural N</w:t>
      </w:r>
      <w:r w:rsidR="00F16FDC" w:rsidRPr="0033476E">
        <w:rPr>
          <w:rFonts w:ascii="Arial" w:eastAsia="Times New Roman" w:hAnsi="Arial" w:cs="Arial"/>
          <w:color w:val="000000"/>
          <w:sz w:val="24"/>
          <w:szCs w:val="24"/>
          <w:lang w:eastAsia="en-GB"/>
        </w:rPr>
        <w:t xml:space="preserve">eeds Impact </w:t>
      </w:r>
      <w:r w:rsidR="005E4F96" w:rsidRPr="0033476E">
        <w:rPr>
          <w:rFonts w:ascii="Arial" w:eastAsia="Times New Roman" w:hAnsi="Arial" w:cs="Arial"/>
          <w:color w:val="000000"/>
          <w:sz w:val="24"/>
          <w:szCs w:val="24"/>
          <w:lang w:eastAsia="en-GB"/>
        </w:rPr>
        <w:t>Assessment.</w:t>
      </w:r>
      <w:r w:rsidR="00F16FDC" w:rsidRPr="0033476E">
        <w:rPr>
          <w:rFonts w:ascii="Arial" w:eastAsia="Times New Roman" w:hAnsi="Arial" w:cs="Arial"/>
          <w:color w:val="000000"/>
          <w:sz w:val="24"/>
          <w:szCs w:val="24"/>
          <w:lang w:eastAsia="en-GB"/>
        </w:rPr>
        <w:t xml:space="preserve">  </w:t>
      </w:r>
    </w:p>
    <w:p w14:paraId="27919315" w14:textId="77777777" w:rsidR="005E4F96" w:rsidRPr="0033476E" w:rsidRDefault="005E4F96" w:rsidP="001961EF">
      <w:pPr>
        <w:tabs>
          <w:tab w:val="left" w:pos="357"/>
        </w:tabs>
        <w:spacing w:after="0" w:line="240" w:lineRule="auto"/>
        <w:rPr>
          <w:rFonts w:ascii="Arial" w:hAnsi="Arial" w:cs="Arial"/>
          <w:color w:val="000000"/>
          <w:sz w:val="24"/>
          <w:szCs w:val="24"/>
        </w:rPr>
      </w:pPr>
    </w:p>
    <w:p w14:paraId="16C45636" w14:textId="1B1C37C3" w:rsidR="00407623" w:rsidRPr="0033476E" w:rsidRDefault="00407623" w:rsidP="001961EF">
      <w:pPr>
        <w:tabs>
          <w:tab w:val="left" w:pos="357"/>
        </w:tabs>
        <w:spacing w:after="0" w:line="240" w:lineRule="auto"/>
        <w:rPr>
          <w:rFonts w:ascii="Arial" w:eastAsia="Times New Roman" w:hAnsi="Arial" w:cs="Arial"/>
          <w:sz w:val="24"/>
          <w:szCs w:val="24"/>
          <w:lang w:eastAsia="en-GB"/>
        </w:rPr>
      </w:pPr>
      <w:r w:rsidRPr="0033476E">
        <w:rPr>
          <w:rFonts w:ascii="Arial" w:eastAsia="Times New Roman" w:hAnsi="Arial" w:cs="Arial"/>
          <w:sz w:val="24"/>
          <w:szCs w:val="24"/>
          <w:lang w:eastAsia="en-GB"/>
        </w:rPr>
        <w:t>A copy of the equality screening template</w:t>
      </w:r>
      <w:r w:rsidR="005E4F96" w:rsidRPr="0033476E">
        <w:rPr>
          <w:rFonts w:ascii="Arial" w:eastAsia="Times New Roman" w:hAnsi="Arial" w:cs="Arial"/>
          <w:sz w:val="24"/>
          <w:szCs w:val="24"/>
          <w:lang w:eastAsia="en-GB"/>
        </w:rPr>
        <w:t xml:space="preserve"> and Rural Needs Impact Assessment</w:t>
      </w:r>
      <w:r w:rsidRPr="0033476E">
        <w:rPr>
          <w:rFonts w:ascii="Arial" w:eastAsia="Times New Roman" w:hAnsi="Arial" w:cs="Arial"/>
          <w:sz w:val="24"/>
          <w:szCs w:val="24"/>
          <w:lang w:eastAsia="en-GB"/>
        </w:rPr>
        <w:t xml:space="preserve"> can be found on the Trust’s website </w:t>
      </w:r>
      <w:hyperlink r:id="rId13" w:history="1">
        <w:r w:rsidR="00894FF4" w:rsidRPr="0033476E">
          <w:rPr>
            <w:rStyle w:val="Hyperlink"/>
            <w:rFonts w:ascii="Arial" w:eastAsia="Times New Roman" w:hAnsi="Arial" w:cs="Arial"/>
            <w:sz w:val="24"/>
            <w:szCs w:val="24"/>
            <w:lang w:eastAsia="en-GB"/>
          </w:rPr>
          <w:t>www.northerntrust.hscni.net</w:t>
        </w:r>
      </w:hyperlink>
      <w:r w:rsidR="00894FF4" w:rsidRPr="0033476E">
        <w:rPr>
          <w:rFonts w:ascii="Arial" w:eastAsia="Times New Roman" w:hAnsi="Arial" w:cs="Arial"/>
          <w:sz w:val="24"/>
          <w:szCs w:val="24"/>
          <w:lang w:eastAsia="en-GB"/>
        </w:rPr>
        <w:t xml:space="preserve"> </w:t>
      </w:r>
    </w:p>
    <w:p w14:paraId="052C1755" w14:textId="77777777" w:rsidR="00407623" w:rsidRPr="0033476E" w:rsidRDefault="00407623" w:rsidP="001961EF">
      <w:pPr>
        <w:tabs>
          <w:tab w:val="left" w:pos="0"/>
        </w:tabs>
        <w:spacing w:after="0" w:line="240" w:lineRule="auto"/>
        <w:rPr>
          <w:rFonts w:ascii="Arial" w:eastAsia="Times New Roman" w:hAnsi="Arial" w:cs="Arial"/>
          <w:color w:val="000000"/>
          <w:sz w:val="24"/>
          <w:szCs w:val="24"/>
          <w:lang w:eastAsia="en-GB"/>
        </w:rPr>
      </w:pPr>
    </w:p>
    <w:p w14:paraId="0787D6D3" w14:textId="77777777" w:rsidR="005E4F96" w:rsidRPr="0033476E" w:rsidRDefault="005E4F96" w:rsidP="001961EF">
      <w:pPr>
        <w:tabs>
          <w:tab w:val="left" w:pos="0"/>
        </w:tabs>
        <w:spacing w:after="0" w:line="240" w:lineRule="auto"/>
        <w:rPr>
          <w:rFonts w:ascii="Arial" w:eastAsia="Times New Roman" w:hAnsi="Arial" w:cs="Arial"/>
          <w:sz w:val="24"/>
          <w:szCs w:val="24"/>
          <w:lang w:eastAsia="en-GB"/>
        </w:rPr>
      </w:pPr>
      <w:r w:rsidRPr="0033476E">
        <w:rPr>
          <w:rFonts w:ascii="Arial" w:eastAsia="Times New Roman" w:hAnsi="Arial" w:cs="Arial"/>
          <w:sz w:val="24"/>
          <w:szCs w:val="24"/>
          <w:lang w:eastAsia="en-GB"/>
        </w:rPr>
        <w:t xml:space="preserve">The Trust invites views on these assessments </w:t>
      </w:r>
      <w:r w:rsidR="00407623" w:rsidRPr="0033476E">
        <w:rPr>
          <w:rFonts w:ascii="Arial" w:eastAsia="Times New Roman" w:hAnsi="Arial" w:cs="Arial"/>
          <w:sz w:val="24"/>
          <w:szCs w:val="24"/>
          <w:lang w:eastAsia="en-GB"/>
        </w:rPr>
        <w:t>and will consider all feedback received during the consultation period</w:t>
      </w:r>
      <w:r w:rsidRPr="0033476E">
        <w:rPr>
          <w:rFonts w:ascii="Arial" w:eastAsia="Times New Roman" w:hAnsi="Arial" w:cs="Arial"/>
          <w:sz w:val="24"/>
          <w:szCs w:val="24"/>
          <w:lang w:eastAsia="en-GB"/>
        </w:rPr>
        <w:t>.</w:t>
      </w:r>
    </w:p>
    <w:p w14:paraId="688FAF98" w14:textId="1521AA65" w:rsidR="00894FF4" w:rsidRPr="0033476E" w:rsidRDefault="00894FF4">
      <w:pPr>
        <w:rPr>
          <w:rFonts w:ascii="Arial" w:eastAsia="Times New Roman" w:hAnsi="Arial" w:cs="Arial"/>
          <w:sz w:val="24"/>
          <w:szCs w:val="24"/>
          <w:lang w:eastAsia="en-GB"/>
        </w:rPr>
      </w:pPr>
      <w:r w:rsidRPr="0033476E">
        <w:rPr>
          <w:rFonts w:ascii="Arial" w:eastAsia="Times New Roman" w:hAnsi="Arial" w:cs="Arial"/>
          <w:sz w:val="24"/>
          <w:szCs w:val="24"/>
          <w:lang w:eastAsia="en-GB"/>
        </w:rPr>
        <w:br w:type="page"/>
      </w:r>
    </w:p>
    <w:p w14:paraId="47929EFC" w14:textId="77777777" w:rsidR="00407623" w:rsidRPr="0033476E" w:rsidRDefault="00407623" w:rsidP="001961EF">
      <w:pPr>
        <w:tabs>
          <w:tab w:val="left" w:pos="357"/>
        </w:tabs>
        <w:spacing w:after="0" w:line="240" w:lineRule="auto"/>
        <w:rPr>
          <w:rFonts w:ascii="Arial" w:eastAsia="Times New Roman" w:hAnsi="Arial" w:cs="Arial"/>
          <w:sz w:val="24"/>
          <w:szCs w:val="24"/>
          <w:lang w:eastAsia="en-GB"/>
        </w:rPr>
      </w:pPr>
    </w:p>
    <w:p w14:paraId="3B826E57" w14:textId="77777777" w:rsidR="005C506C" w:rsidRPr="0033476E" w:rsidRDefault="005C506C" w:rsidP="001961EF">
      <w:pPr>
        <w:tabs>
          <w:tab w:val="left" w:pos="357"/>
        </w:tabs>
        <w:spacing w:after="0" w:line="240" w:lineRule="auto"/>
        <w:rPr>
          <w:rFonts w:ascii="Arial" w:eastAsia="Times New Roman" w:hAnsi="Arial" w:cs="Arial"/>
          <w:sz w:val="24"/>
          <w:szCs w:val="24"/>
          <w:lang w:eastAsia="en-GB"/>
        </w:rPr>
      </w:pPr>
      <w:bookmarkStart w:id="0" w:name="_Hlk221281595"/>
    </w:p>
    <w:p w14:paraId="6C84F95E" w14:textId="77777777" w:rsidR="00266016" w:rsidRPr="0033476E" w:rsidRDefault="00266016" w:rsidP="00266016">
      <w:pPr>
        <w:autoSpaceDE w:val="0"/>
        <w:autoSpaceDN w:val="0"/>
        <w:adjustRightInd w:val="0"/>
        <w:spacing w:after="0" w:line="240" w:lineRule="auto"/>
        <w:rPr>
          <w:rFonts w:ascii="Arial" w:hAnsi="Arial" w:cs="Arial"/>
          <w:bCs/>
          <w:sz w:val="28"/>
          <w:szCs w:val="28"/>
        </w:rPr>
      </w:pPr>
      <w:r w:rsidRPr="0033476E">
        <w:rPr>
          <w:rFonts w:ascii="Arial" w:hAnsi="Arial" w:cs="Arial"/>
          <w:b/>
          <w:sz w:val="28"/>
          <w:szCs w:val="28"/>
        </w:rPr>
        <w:t>Tell us what you think</w:t>
      </w:r>
    </w:p>
    <w:p w14:paraId="445F7C71" w14:textId="77777777" w:rsidR="00266016" w:rsidRPr="0033476E" w:rsidRDefault="00266016" w:rsidP="00266016">
      <w:pPr>
        <w:autoSpaceDE w:val="0"/>
        <w:autoSpaceDN w:val="0"/>
        <w:adjustRightInd w:val="0"/>
        <w:spacing w:after="0" w:line="240" w:lineRule="auto"/>
        <w:rPr>
          <w:rFonts w:ascii="Arial" w:hAnsi="Arial" w:cs="Arial"/>
          <w:bCs/>
          <w:sz w:val="24"/>
          <w:szCs w:val="24"/>
        </w:rPr>
      </w:pPr>
    </w:p>
    <w:p w14:paraId="1E35C71B" w14:textId="7010FBD7" w:rsidR="00266016" w:rsidRPr="0033476E" w:rsidRDefault="00266016" w:rsidP="00266016">
      <w:pPr>
        <w:autoSpaceDE w:val="0"/>
        <w:autoSpaceDN w:val="0"/>
        <w:adjustRightInd w:val="0"/>
        <w:spacing w:after="0" w:line="240" w:lineRule="auto"/>
        <w:rPr>
          <w:rFonts w:ascii="Arial" w:hAnsi="Arial" w:cs="Arial"/>
          <w:bCs/>
          <w:sz w:val="24"/>
          <w:szCs w:val="24"/>
        </w:rPr>
      </w:pPr>
      <w:r w:rsidRPr="0033476E">
        <w:rPr>
          <w:rFonts w:ascii="Arial" w:hAnsi="Arial" w:cs="Arial"/>
          <w:bCs/>
          <w:sz w:val="24"/>
          <w:szCs w:val="24"/>
        </w:rPr>
        <w:t xml:space="preserve">We are consulting with you on the Northern HSC Trust’s Draft Carer Strategy. </w:t>
      </w:r>
    </w:p>
    <w:p w14:paraId="1024184D" w14:textId="77777777" w:rsidR="00266016" w:rsidRPr="0033476E" w:rsidRDefault="00266016" w:rsidP="00266016">
      <w:pPr>
        <w:autoSpaceDE w:val="0"/>
        <w:autoSpaceDN w:val="0"/>
        <w:adjustRightInd w:val="0"/>
        <w:spacing w:after="0" w:line="240" w:lineRule="auto"/>
        <w:rPr>
          <w:rFonts w:ascii="Arial" w:hAnsi="Arial" w:cs="Arial"/>
          <w:bCs/>
          <w:sz w:val="24"/>
          <w:szCs w:val="24"/>
        </w:rPr>
      </w:pPr>
    </w:p>
    <w:p w14:paraId="53C4EC02" w14:textId="3B364086" w:rsidR="00266016" w:rsidRPr="0033476E" w:rsidRDefault="00266016" w:rsidP="00266016">
      <w:pPr>
        <w:autoSpaceDE w:val="0"/>
        <w:autoSpaceDN w:val="0"/>
        <w:adjustRightInd w:val="0"/>
        <w:spacing w:after="0" w:line="240" w:lineRule="auto"/>
        <w:rPr>
          <w:rFonts w:ascii="Arial" w:hAnsi="Arial" w:cs="Arial"/>
          <w:bCs/>
          <w:sz w:val="24"/>
          <w:szCs w:val="24"/>
        </w:rPr>
      </w:pPr>
      <w:r w:rsidRPr="0033476E">
        <w:rPr>
          <w:rFonts w:ascii="Arial" w:hAnsi="Arial" w:cs="Arial"/>
          <w:bCs/>
          <w:sz w:val="24"/>
          <w:szCs w:val="24"/>
        </w:rPr>
        <w:t>Please take the time to read through the draft Carer Strategy</w:t>
      </w:r>
      <w:r w:rsidR="00635E88" w:rsidRPr="0033476E">
        <w:rPr>
          <w:rFonts w:ascii="Arial" w:hAnsi="Arial" w:cs="Arial"/>
          <w:bCs/>
          <w:sz w:val="24"/>
          <w:szCs w:val="24"/>
        </w:rPr>
        <w:t>.</w:t>
      </w:r>
      <w:r w:rsidR="00635E88" w:rsidRPr="0033476E">
        <w:rPr>
          <w:rFonts w:ascii="Arial" w:eastAsiaTheme="minorEastAsia" w:hAnsi="Arial" w:cs="Arial"/>
          <w:color w:val="000000" w:themeColor="text1"/>
          <w:kern w:val="24"/>
          <w:sz w:val="24"/>
          <w:szCs w:val="24"/>
        </w:rPr>
        <w:t xml:space="preserve"> </w:t>
      </w:r>
      <w:r w:rsidR="00635E88" w:rsidRPr="0033476E">
        <w:rPr>
          <w:rFonts w:ascii="Arial" w:hAnsi="Arial" w:cs="Arial"/>
          <w:bCs/>
          <w:sz w:val="24"/>
          <w:szCs w:val="24"/>
        </w:rPr>
        <w:t xml:space="preserve">There is additional supporting information </w:t>
      </w:r>
      <w:r w:rsidRPr="0033476E">
        <w:rPr>
          <w:rFonts w:ascii="Arial" w:hAnsi="Arial" w:cs="Arial"/>
          <w:bCs/>
          <w:sz w:val="24"/>
          <w:szCs w:val="24"/>
        </w:rPr>
        <w:t xml:space="preserve">available </w:t>
      </w:r>
      <w:hyperlink r:id="rId14" w:history="1">
        <w:r w:rsidRPr="00C9718C">
          <w:rPr>
            <w:rStyle w:val="Hyperlink"/>
            <w:rFonts w:ascii="Arial" w:hAnsi="Arial" w:cs="Arial"/>
            <w:bCs/>
            <w:sz w:val="24"/>
            <w:szCs w:val="24"/>
          </w:rPr>
          <w:t>online</w:t>
        </w:r>
      </w:hyperlink>
      <w:r w:rsidRPr="0033476E">
        <w:rPr>
          <w:rFonts w:ascii="Arial" w:hAnsi="Arial" w:cs="Arial"/>
          <w:bCs/>
          <w:sz w:val="24"/>
          <w:szCs w:val="24"/>
        </w:rPr>
        <w:t>.  The feedback on this consultation will help us to understand if the Strategy has any gaps or if we need to consider any further options before it is finalised in 2026.</w:t>
      </w:r>
    </w:p>
    <w:p w14:paraId="449EDEBF" w14:textId="77777777" w:rsidR="00266016" w:rsidRPr="0033476E" w:rsidRDefault="00266016" w:rsidP="00266016">
      <w:pPr>
        <w:autoSpaceDE w:val="0"/>
        <w:autoSpaceDN w:val="0"/>
        <w:adjustRightInd w:val="0"/>
        <w:spacing w:after="0" w:line="240" w:lineRule="auto"/>
        <w:rPr>
          <w:rFonts w:ascii="Arial" w:hAnsi="Arial" w:cs="Arial"/>
          <w:bCs/>
          <w:sz w:val="24"/>
          <w:szCs w:val="24"/>
        </w:rPr>
      </w:pPr>
    </w:p>
    <w:p w14:paraId="1DD40CF2" w14:textId="70459B5D" w:rsidR="00266016" w:rsidRPr="0033476E" w:rsidRDefault="00266016" w:rsidP="00266016">
      <w:pPr>
        <w:autoSpaceDE w:val="0"/>
        <w:autoSpaceDN w:val="0"/>
        <w:adjustRightInd w:val="0"/>
        <w:spacing w:after="0" w:line="240" w:lineRule="auto"/>
        <w:rPr>
          <w:rFonts w:ascii="Arial" w:hAnsi="Arial" w:cs="Arial"/>
          <w:b/>
          <w:bCs/>
          <w:color w:val="000000"/>
          <w:sz w:val="24"/>
          <w:szCs w:val="24"/>
          <w:lang w:val="en-US"/>
        </w:rPr>
      </w:pPr>
      <w:r w:rsidRPr="0033476E">
        <w:rPr>
          <w:rFonts w:ascii="Arial" w:hAnsi="Arial" w:cs="Arial"/>
          <w:sz w:val="24"/>
          <w:szCs w:val="24"/>
        </w:rPr>
        <w:t xml:space="preserve">We want to consult as widely as possible on our draft Strategy and the findings of our Equality Screening, and Rural Needs Impact Assessment (RNIA) </w:t>
      </w:r>
      <w:r w:rsidRPr="0033476E">
        <w:rPr>
          <w:rFonts w:ascii="Arial" w:hAnsi="Arial" w:cs="Arial"/>
          <w:sz w:val="24"/>
          <w:szCs w:val="24"/>
          <w:lang w:val="en-US"/>
        </w:rPr>
        <w:t xml:space="preserve">over a </w:t>
      </w:r>
      <w:r w:rsidR="00C3216E" w:rsidRPr="0033476E">
        <w:rPr>
          <w:rFonts w:ascii="Arial" w:hAnsi="Arial" w:cs="Arial"/>
          <w:sz w:val="24"/>
          <w:szCs w:val="24"/>
          <w:lang w:val="en-US"/>
        </w:rPr>
        <w:t>12-week</w:t>
      </w:r>
      <w:r w:rsidRPr="0033476E">
        <w:rPr>
          <w:rFonts w:ascii="Arial" w:hAnsi="Arial" w:cs="Arial"/>
          <w:sz w:val="24"/>
          <w:szCs w:val="24"/>
          <w:lang w:val="en-US"/>
        </w:rPr>
        <w:t xml:space="preserve"> period commencin</w:t>
      </w:r>
      <w:r w:rsidRPr="00DA2BA0">
        <w:rPr>
          <w:rFonts w:ascii="Arial" w:hAnsi="Arial" w:cs="Arial"/>
          <w:sz w:val="24"/>
          <w:szCs w:val="24"/>
          <w:lang w:val="en-US"/>
        </w:rPr>
        <w:t xml:space="preserve">g </w:t>
      </w:r>
      <w:r w:rsidR="00120AE7">
        <w:rPr>
          <w:rFonts w:ascii="Arial" w:hAnsi="Arial" w:cs="Arial"/>
          <w:color w:val="000000"/>
          <w:sz w:val="24"/>
          <w:szCs w:val="24"/>
          <w:lang w:val="en-US"/>
        </w:rPr>
        <w:t>27 February 2026</w:t>
      </w:r>
      <w:r w:rsidRPr="00DA2BA0">
        <w:rPr>
          <w:rFonts w:ascii="Arial" w:hAnsi="Arial" w:cs="Arial"/>
          <w:color w:val="000000"/>
          <w:sz w:val="24"/>
          <w:szCs w:val="24"/>
          <w:lang w:val="en-US"/>
        </w:rPr>
        <w:t xml:space="preserve"> and ending </w:t>
      </w:r>
      <w:r w:rsidR="00120AE7">
        <w:rPr>
          <w:rFonts w:ascii="Arial" w:hAnsi="Arial" w:cs="Arial"/>
          <w:color w:val="000000"/>
          <w:sz w:val="24"/>
          <w:szCs w:val="24"/>
          <w:lang w:val="en-US"/>
        </w:rPr>
        <w:t>22 May 2026</w:t>
      </w:r>
      <w:r w:rsidRPr="00DA2BA0">
        <w:rPr>
          <w:rFonts w:ascii="Arial" w:hAnsi="Arial" w:cs="Arial"/>
          <w:color w:val="000000"/>
          <w:sz w:val="24"/>
          <w:szCs w:val="24"/>
          <w:lang w:val="en-US"/>
        </w:rPr>
        <w:t>.</w:t>
      </w:r>
    </w:p>
    <w:p w14:paraId="6B01654C" w14:textId="77777777" w:rsidR="00266016" w:rsidRPr="0033476E" w:rsidRDefault="00266016" w:rsidP="00266016">
      <w:pPr>
        <w:autoSpaceDE w:val="0"/>
        <w:autoSpaceDN w:val="0"/>
        <w:adjustRightInd w:val="0"/>
        <w:spacing w:after="0" w:line="240" w:lineRule="auto"/>
        <w:rPr>
          <w:rFonts w:ascii="Arial" w:hAnsi="Arial" w:cs="Arial"/>
          <w:color w:val="000000"/>
          <w:sz w:val="24"/>
          <w:szCs w:val="24"/>
        </w:rPr>
      </w:pPr>
    </w:p>
    <w:p w14:paraId="2F97F618" w14:textId="7D1E3828" w:rsidR="00266016" w:rsidRPr="0033476E" w:rsidRDefault="00266016" w:rsidP="00266016">
      <w:pPr>
        <w:rPr>
          <w:rFonts w:ascii="Arial" w:hAnsi="Arial" w:cs="Arial"/>
          <w:sz w:val="24"/>
          <w:szCs w:val="24"/>
        </w:rPr>
      </w:pPr>
      <w:r w:rsidRPr="0033476E">
        <w:rPr>
          <w:rFonts w:ascii="Arial" w:hAnsi="Arial" w:cs="Arial"/>
          <w:sz w:val="24"/>
          <w:szCs w:val="24"/>
          <w:lang w:val="en-US"/>
        </w:rPr>
        <w:t xml:space="preserve">To facilitate your feedback, a </w:t>
      </w:r>
      <w:hyperlink r:id="rId15" w:history="1">
        <w:r w:rsidRPr="00E5528C">
          <w:rPr>
            <w:rStyle w:val="Hyperlink"/>
            <w:rFonts w:ascii="Arial" w:hAnsi="Arial" w:cs="Arial"/>
            <w:sz w:val="24"/>
            <w:szCs w:val="24"/>
            <w:lang w:val="en-US"/>
          </w:rPr>
          <w:t>consultation proforma</w:t>
        </w:r>
      </w:hyperlink>
      <w:r w:rsidRPr="00C9718C">
        <w:rPr>
          <w:rStyle w:val="Hyperlink"/>
          <w:rFonts w:ascii="Arial" w:hAnsi="Arial" w:cs="Arial"/>
          <w:color w:val="auto"/>
          <w:sz w:val="24"/>
          <w:szCs w:val="24"/>
          <w:u w:val="none"/>
          <w:lang w:val="en-US"/>
        </w:rPr>
        <w:t xml:space="preserve"> </w:t>
      </w:r>
      <w:r w:rsidRPr="0033476E">
        <w:rPr>
          <w:rFonts w:ascii="Arial" w:hAnsi="Arial" w:cs="Arial"/>
          <w:sz w:val="24"/>
          <w:szCs w:val="24"/>
          <w:lang w:val="en-US"/>
        </w:rPr>
        <w:t xml:space="preserve">is available online. </w:t>
      </w:r>
      <w:r w:rsidRPr="0033476E">
        <w:rPr>
          <w:rFonts w:ascii="Arial" w:hAnsi="Arial" w:cs="Arial"/>
          <w:sz w:val="24"/>
          <w:szCs w:val="24"/>
        </w:rPr>
        <w:t xml:space="preserve">To request a copy of the proforma for you to fill in at home or to arrange to complete it with a member of staff, email </w:t>
      </w:r>
      <w:hyperlink r:id="rId16" w:history="1">
        <w:r w:rsidRPr="0033476E">
          <w:rPr>
            <w:rStyle w:val="Hyperlink"/>
            <w:rFonts w:ascii="Arial" w:hAnsi="Arial" w:cs="Arial"/>
            <w:sz w:val="24"/>
            <w:szCs w:val="24"/>
          </w:rPr>
          <w:t>InvolvingYou@northerntrust.hscni.net</w:t>
        </w:r>
      </w:hyperlink>
      <w:r w:rsidRPr="0033476E">
        <w:rPr>
          <w:rFonts w:ascii="Arial" w:hAnsi="Arial" w:cs="Arial"/>
          <w:sz w:val="24"/>
          <w:szCs w:val="24"/>
        </w:rPr>
        <w:t xml:space="preserve"> or telephone 028 2766 1377.  </w:t>
      </w:r>
    </w:p>
    <w:p w14:paraId="73C8B654" w14:textId="76F37521" w:rsidR="00266016" w:rsidRPr="0033476E" w:rsidRDefault="00266016" w:rsidP="00266016">
      <w:pPr>
        <w:rPr>
          <w:rFonts w:ascii="Arial" w:hAnsi="Arial" w:cs="Arial"/>
          <w:sz w:val="24"/>
          <w:szCs w:val="24"/>
          <w:lang w:val="en-US"/>
        </w:rPr>
      </w:pPr>
      <w:r w:rsidRPr="0033476E">
        <w:rPr>
          <w:rFonts w:ascii="Arial" w:hAnsi="Arial" w:cs="Arial"/>
          <w:sz w:val="24"/>
          <w:szCs w:val="24"/>
        </w:rPr>
        <w:t>W</w:t>
      </w:r>
      <w:proofErr w:type="spellStart"/>
      <w:r w:rsidRPr="0033476E">
        <w:rPr>
          <w:rFonts w:ascii="Arial" w:hAnsi="Arial" w:cs="Arial"/>
          <w:sz w:val="24"/>
          <w:szCs w:val="24"/>
          <w:lang w:val="en-US"/>
        </w:rPr>
        <w:t>e</w:t>
      </w:r>
      <w:proofErr w:type="spellEnd"/>
      <w:r w:rsidRPr="0033476E">
        <w:rPr>
          <w:rFonts w:ascii="Arial" w:hAnsi="Arial" w:cs="Arial"/>
          <w:sz w:val="24"/>
          <w:szCs w:val="24"/>
          <w:lang w:val="en-US"/>
        </w:rPr>
        <w:t xml:space="preserve"> welcome your feedback in any format by the closing date of </w:t>
      </w:r>
      <w:r w:rsidR="00E5528C">
        <w:rPr>
          <w:rFonts w:ascii="Arial" w:hAnsi="Arial" w:cs="Arial"/>
          <w:sz w:val="24"/>
          <w:szCs w:val="24"/>
          <w:lang w:val="en-US"/>
        </w:rPr>
        <w:t xml:space="preserve">22 May </w:t>
      </w:r>
      <w:r w:rsidRPr="00DA2BA0">
        <w:rPr>
          <w:rFonts w:ascii="Arial" w:hAnsi="Arial" w:cs="Arial"/>
          <w:sz w:val="24"/>
          <w:szCs w:val="24"/>
          <w:lang w:val="en-US"/>
        </w:rPr>
        <w:t>2026.</w:t>
      </w:r>
      <w:r w:rsidRPr="0033476E">
        <w:rPr>
          <w:rFonts w:ascii="Arial" w:hAnsi="Arial" w:cs="Arial"/>
          <w:sz w:val="24"/>
          <w:szCs w:val="24"/>
          <w:lang w:val="en-US"/>
        </w:rPr>
        <w:t xml:space="preserve"> </w:t>
      </w:r>
    </w:p>
    <w:p w14:paraId="7607BCE2" w14:textId="2A8F1D2E" w:rsidR="00266016" w:rsidRPr="0033476E" w:rsidRDefault="00266016" w:rsidP="00266016">
      <w:pPr>
        <w:spacing w:after="0"/>
        <w:rPr>
          <w:rFonts w:ascii="Arial" w:hAnsi="Arial" w:cs="Arial"/>
          <w:sz w:val="24"/>
          <w:szCs w:val="24"/>
          <w:lang w:val="en-US"/>
        </w:rPr>
      </w:pPr>
      <w:r w:rsidRPr="0033476E">
        <w:rPr>
          <w:rFonts w:ascii="Arial" w:hAnsi="Arial" w:cs="Arial"/>
          <w:sz w:val="24"/>
          <w:szCs w:val="24"/>
          <w:lang w:val="en-US"/>
        </w:rPr>
        <w:t xml:space="preserve">If you have any queries or comments regarding this consultation document, Equality Screening, or RNIA and </w:t>
      </w:r>
      <w:r w:rsidR="00C3216E" w:rsidRPr="0033476E">
        <w:rPr>
          <w:rFonts w:ascii="Arial" w:hAnsi="Arial" w:cs="Arial"/>
          <w:sz w:val="24"/>
          <w:szCs w:val="24"/>
          <w:lang w:val="en-US"/>
        </w:rPr>
        <w:t>their</w:t>
      </w:r>
      <w:r w:rsidRPr="0033476E">
        <w:rPr>
          <w:rFonts w:ascii="Arial" w:hAnsi="Arial" w:cs="Arial"/>
          <w:sz w:val="24"/>
          <w:szCs w:val="24"/>
          <w:lang w:val="en-US"/>
        </w:rPr>
        <w:t xml:space="preserve"> availability in alternative formats (including Braille, disk and audio cassette, and in minority languages to meet the needs of those who are not fluent in English) then please contact:</w:t>
      </w:r>
    </w:p>
    <w:p w14:paraId="21E61A6C" w14:textId="77777777" w:rsidR="00266016" w:rsidRPr="0033476E" w:rsidRDefault="00266016" w:rsidP="00266016">
      <w:pPr>
        <w:spacing w:after="0"/>
        <w:rPr>
          <w:rFonts w:ascii="Arial" w:hAnsi="Arial" w:cs="Arial"/>
          <w:sz w:val="24"/>
          <w:szCs w:val="24"/>
        </w:rPr>
      </w:pPr>
    </w:p>
    <w:p w14:paraId="13905F81" w14:textId="77777777" w:rsidR="00266016" w:rsidRPr="0033476E" w:rsidRDefault="00266016" w:rsidP="00266016">
      <w:pPr>
        <w:spacing w:after="0"/>
        <w:rPr>
          <w:rFonts w:ascii="Arial" w:hAnsi="Arial" w:cs="Arial"/>
          <w:sz w:val="24"/>
          <w:szCs w:val="24"/>
        </w:rPr>
      </w:pPr>
      <w:r w:rsidRPr="0033476E">
        <w:rPr>
          <w:rFonts w:ascii="Arial" w:hAnsi="Arial" w:cs="Arial"/>
          <w:sz w:val="24"/>
          <w:szCs w:val="24"/>
          <w:lang w:val="en-US"/>
        </w:rPr>
        <w:t xml:space="preserve">Involvement Team </w:t>
      </w:r>
    </w:p>
    <w:p w14:paraId="24AC892B" w14:textId="77777777" w:rsidR="00266016" w:rsidRPr="0033476E" w:rsidRDefault="00266016" w:rsidP="00266016">
      <w:pPr>
        <w:spacing w:after="0" w:line="240" w:lineRule="auto"/>
        <w:rPr>
          <w:rFonts w:ascii="Arial" w:hAnsi="Arial" w:cs="Arial"/>
          <w:sz w:val="24"/>
          <w:szCs w:val="24"/>
        </w:rPr>
      </w:pPr>
      <w:r w:rsidRPr="0033476E">
        <w:rPr>
          <w:rFonts w:ascii="Arial" w:hAnsi="Arial" w:cs="Arial"/>
          <w:sz w:val="24"/>
          <w:szCs w:val="24"/>
          <w:lang w:val="en-US"/>
        </w:rPr>
        <w:t>Route Complex</w:t>
      </w:r>
    </w:p>
    <w:p w14:paraId="0A16FE08" w14:textId="77777777" w:rsidR="00266016" w:rsidRPr="0033476E" w:rsidRDefault="00266016" w:rsidP="00266016">
      <w:pPr>
        <w:spacing w:after="0" w:line="240" w:lineRule="auto"/>
        <w:rPr>
          <w:rFonts w:ascii="Arial" w:hAnsi="Arial" w:cs="Arial"/>
          <w:sz w:val="24"/>
          <w:szCs w:val="24"/>
        </w:rPr>
      </w:pPr>
      <w:r w:rsidRPr="0033476E">
        <w:rPr>
          <w:rFonts w:ascii="Arial" w:hAnsi="Arial" w:cs="Arial"/>
          <w:sz w:val="24"/>
          <w:szCs w:val="24"/>
          <w:lang w:val="en-US"/>
        </w:rPr>
        <w:t>8e Coleraine Road</w:t>
      </w:r>
    </w:p>
    <w:p w14:paraId="2F1C305B" w14:textId="77777777" w:rsidR="00266016" w:rsidRPr="0033476E" w:rsidRDefault="00266016" w:rsidP="00266016">
      <w:pPr>
        <w:spacing w:after="0" w:line="240" w:lineRule="auto"/>
        <w:rPr>
          <w:rFonts w:ascii="Arial" w:hAnsi="Arial" w:cs="Arial"/>
          <w:sz w:val="24"/>
          <w:szCs w:val="24"/>
        </w:rPr>
      </w:pPr>
      <w:r w:rsidRPr="0033476E">
        <w:rPr>
          <w:rFonts w:ascii="Arial" w:hAnsi="Arial" w:cs="Arial"/>
          <w:sz w:val="24"/>
          <w:szCs w:val="24"/>
          <w:lang w:val="en-US"/>
        </w:rPr>
        <w:t>Ballymoney</w:t>
      </w:r>
    </w:p>
    <w:p w14:paraId="6777D66B" w14:textId="77777777" w:rsidR="00266016" w:rsidRPr="0033476E" w:rsidRDefault="00266016" w:rsidP="00266016">
      <w:pPr>
        <w:spacing w:after="0" w:line="240" w:lineRule="auto"/>
        <w:rPr>
          <w:rFonts w:ascii="Arial" w:hAnsi="Arial" w:cs="Arial"/>
          <w:sz w:val="24"/>
          <w:szCs w:val="24"/>
        </w:rPr>
      </w:pPr>
      <w:r w:rsidRPr="0033476E">
        <w:rPr>
          <w:rFonts w:ascii="Arial" w:hAnsi="Arial" w:cs="Arial"/>
          <w:sz w:val="24"/>
          <w:szCs w:val="24"/>
          <w:lang w:val="en-US"/>
        </w:rPr>
        <w:t>Co Antrim</w:t>
      </w:r>
    </w:p>
    <w:p w14:paraId="7B69AC05" w14:textId="77777777" w:rsidR="00266016" w:rsidRPr="0033476E" w:rsidRDefault="00266016" w:rsidP="00266016">
      <w:pPr>
        <w:spacing w:after="0" w:line="240" w:lineRule="auto"/>
        <w:rPr>
          <w:rFonts w:ascii="Arial" w:hAnsi="Arial" w:cs="Arial"/>
          <w:sz w:val="24"/>
          <w:szCs w:val="24"/>
        </w:rPr>
      </w:pPr>
      <w:r w:rsidRPr="0033476E">
        <w:rPr>
          <w:rFonts w:ascii="Arial" w:hAnsi="Arial" w:cs="Arial"/>
          <w:sz w:val="24"/>
          <w:szCs w:val="24"/>
          <w:lang w:val="en-US"/>
        </w:rPr>
        <w:t>BT53 6BP</w:t>
      </w:r>
    </w:p>
    <w:p w14:paraId="1FF94443" w14:textId="77777777" w:rsidR="00266016" w:rsidRPr="0033476E" w:rsidRDefault="00266016" w:rsidP="00266016">
      <w:pPr>
        <w:spacing w:after="0" w:line="240" w:lineRule="auto"/>
        <w:rPr>
          <w:rFonts w:ascii="Arial" w:hAnsi="Arial" w:cs="Arial"/>
          <w:sz w:val="24"/>
          <w:szCs w:val="24"/>
        </w:rPr>
      </w:pPr>
      <w:r w:rsidRPr="0033476E">
        <w:rPr>
          <w:rFonts w:ascii="Arial" w:hAnsi="Arial" w:cs="Arial"/>
          <w:sz w:val="24"/>
          <w:szCs w:val="24"/>
          <w:lang w:val="en-US"/>
        </w:rPr>
        <w:t>Tel: 028 2766 1377</w:t>
      </w:r>
    </w:p>
    <w:p w14:paraId="38BC8F57" w14:textId="77777777" w:rsidR="00266016" w:rsidRPr="0033476E" w:rsidRDefault="00266016" w:rsidP="00266016">
      <w:pPr>
        <w:spacing w:after="0" w:line="240" w:lineRule="auto"/>
        <w:rPr>
          <w:rFonts w:ascii="Arial" w:hAnsi="Arial" w:cs="Arial"/>
          <w:sz w:val="24"/>
          <w:szCs w:val="24"/>
        </w:rPr>
      </w:pPr>
      <w:r w:rsidRPr="0033476E">
        <w:rPr>
          <w:rFonts w:ascii="Arial" w:hAnsi="Arial" w:cs="Arial"/>
          <w:sz w:val="24"/>
          <w:szCs w:val="24"/>
          <w:lang w:val="en-US"/>
        </w:rPr>
        <w:t xml:space="preserve">E-mail: </w:t>
      </w:r>
      <w:hyperlink r:id="rId17" w:history="1">
        <w:r w:rsidRPr="0033476E">
          <w:rPr>
            <w:rStyle w:val="Hyperlink"/>
            <w:rFonts w:ascii="Arial" w:hAnsi="Arial" w:cs="Arial"/>
            <w:sz w:val="24"/>
            <w:szCs w:val="24"/>
            <w:lang w:val="en-US"/>
          </w:rPr>
          <w:t>InvolvingYou@northerntrust.hscni.net</w:t>
        </w:r>
      </w:hyperlink>
    </w:p>
    <w:p w14:paraId="34D3BDA5" w14:textId="77777777" w:rsidR="00266016" w:rsidRPr="0033476E" w:rsidRDefault="00266016" w:rsidP="00266016">
      <w:pPr>
        <w:rPr>
          <w:rFonts w:ascii="Arial" w:hAnsi="Arial" w:cs="Arial"/>
          <w:sz w:val="24"/>
          <w:szCs w:val="24"/>
          <w:lang w:val="en-US"/>
        </w:rPr>
      </w:pPr>
      <w:r w:rsidRPr="0033476E">
        <w:rPr>
          <w:rFonts w:ascii="Arial" w:hAnsi="Arial" w:cs="Arial"/>
          <w:sz w:val="24"/>
          <w:szCs w:val="24"/>
          <w:lang w:val="en-US"/>
        </w:rPr>
        <w:t> </w:t>
      </w:r>
    </w:p>
    <w:p w14:paraId="3A1F2FE5" w14:textId="77777777" w:rsidR="00266016" w:rsidRPr="0033476E" w:rsidRDefault="00266016" w:rsidP="00266016">
      <w:pPr>
        <w:rPr>
          <w:rFonts w:ascii="Arial" w:hAnsi="Arial" w:cs="Arial"/>
          <w:sz w:val="24"/>
          <w:szCs w:val="24"/>
        </w:rPr>
      </w:pPr>
      <w:r w:rsidRPr="0033476E">
        <w:rPr>
          <w:rFonts w:ascii="Arial" w:hAnsi="Arial" w:cs="Arial"/>
          <w:sz w:val="24"/>
          <w:szCs w:val="24"/>
          <w:lang w:val="en-US"/>
        </w:rPr>
        <w:t>In compliance with the legislation, when making any final decision the Trust will take into account the feedback received from this consultation process.  A consultation feedback report will be published on the Trust website.</w:t>
      </w:r>
    </w:p>
    <w:p w14:paraId="6DE91F01" w14:textId="77777777" w:rsidR="00266016" w:rsidRPr="0033476E" w:rsidRDefault="00266016" w:rsidP="001961EF">
      <w:pPr>
        <w:tabs>
          <w:tab w:val="left" w:pos="357"/>
        </w:tabs>
        <w:spacing w:after="0" w:line="240" w:lineRule="auto"/>
        <w:rPr>
          <w:rFonts w:ascii="Arial" w:eastAsia="Times New Roman" w:hAnsi="Arial" w:cs="Arial"/>
          <w:sz w:val="24"/>
          <w:szCs w:val="24"/>
          <w:lang w:eastAsia="en-GB"/>
        </w:rPr>
      </w:pPr>
    </w:p>
    <w:bookmarkEnd w:id="0"/>
    <w:p w14:paraId="5C36A877" w14:textId="58C76309" w:rsidR="00522D1E" w:rsidRPr="0033476E" w:rsidRDefault="00522D1E" w:rsidP="001961EF">
      <w:pPr>
        <w:spacing w:after="0" w:line="240" w:lineRule="auto"/>
        <w:ind w:right="89"/>
        <w:rPr>
          <w:rFonts w:ascii="Arial" w:eastAsia="Times New Roman" w:hAnsi="Arial" w:cs="Arial"/>
          <w:sz w:val="24"/>
          <w:szCs w:val="24"/>
          <w:lang w:val="en-US"/>
        </w:rPr>
      </w:pPr>
      <w:r w:rsidRPr="0033476E">
        <w:rPr>
          <w:rFonts w:ascii="Arial" w:hAnsi="Arial" w:cs="Arial"/>
          <w:noProof/>
          <w:sz w:val="24"/>
          <w:szCs w:val="24"/>
          <w:lang w:eastAsia="en-GB"/>
        </w:rPr>
        <w:br w:type="page"/>
      </w:r>
    </w:p>
    <w:p w14:paraId="37E9D1E5" w14:textId="526D9C97" w:rsidR="00D32B7F" w:rsidRDefault="00CA407F" w:rsidP="00EE4124">
      <w:pPr>
        <w:jc w:val="both"/>
        <w:rPr>
          <w:rFonts w:ascii="Arial" w:hAnsi="Arial" w:cs="Arial"/>
          <w:noProof/>
          <w:sz w:val="24"/>
          <w:szCs w:val="24"/>
          <w:lang w:eastAsia="en-GB"/>
        </w:rPr>
      </w:pPr>
      <w:r>
        <w:rPr>
          <w:noProof/>
        </w:rPr>
        <w:lastRenderedPageBreak/>
        <w:drawing>
          <wp:anchor distT="0" distB="0" distL="114300" distR="114300" simplePos="0" relativeHeight="251660800" behindDoc="1" locked="0" layoutInCell="1" allowOverlap="1" wp14:anchorId="52219198" wp14:editId="262489FA">
            <wp:simplePos x="0" y="0"/>
            <wp:positionH relativeFrom="column">
              <wp:posOffset>-921224</wp:posOffset>
            </wp:positionH>
            <wp:positionV relativeFrom="paragraph">
              <wp:posOffset>-565804</wp:posOffset>
            </wp:positionV>
            <wp:extent cx="7997588" cy="10653395"/>
            <wp:effectExtent l="0" t="0" r="381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0046" cy="10656669"/>
                    </a:xfrm>
                    <a:prstGeom prst="rect">
                      <a:avLst/>
                    </a:prstGeom>
                    <a:noFill/>
                  </pic:spPr>
                </pic:pic>
              </a:graphicData>
            </a:graphic>
            <wp14:sizeRelH relativeFrom="page">
              <wp14:pctWidth>0</wp14:pctWidth>
            </wp14:sizeRelH>
            <wp14:sizeRelV relativeFrom="page">
              <wp14:pctHeight>0</wp14:pctHeight>
            </wp14:sizeRelV>
          </wp:anchor>
        </w:drawing>
      </w:r>
    </w:p>
    <w:p w14:paraId="202610EA" w14:textId="2E962DF3" w:rsidR="00917310" w:rsidRDefault="00917310" w:rsidP="00EE4124">
      <w:pPr>
        <w:jc w:val="both"/>
        <w:rPr>
          <w:rFonts w:ascii="Arial" w:hAnsi="Arial" w:cs="Arial"/>
          <w:noProof/>
          <w:sz w:val="24"/>
          <w:szCs w:val="24"/>
          <w:lang w:eastAsia="en-GB"/>
        </w:rPr>
      </w:pPr>
    </w:p>
    <w:p w14:paraId="6F63A8DD" w14:textId="77777777" w:rsidR="00917310" w:rsidRDefault="00917310" w:rsidP="00EE4124">
      <w:pPr>
        <w:jc w:val="both"/>
        <w:rPr>
          <w:rFonts w:ascii="Arial" w:hAnsi="Arial" w:cs="Arial"/>
          <w:noProof/>
          <w:sz w:val="24"/>
          <w:szCs w:val="24"/>
          <w:lang w:eastAsia="en-GB"/>
        </w:rPr>
      </w:pPr>
    </w:p>
    <w:p w14:paraId="5D52078A" w14:textId="77777777" w:rsidR="00B63F47" w:rsidRDefault="00B63F47" w:rsidP="00EE4124">
      <w:pPr>
        <w:jc w:val="both"/>
        <w:rPr>
          <w:rFonts w:ascii="Arial" w:hAnsi="Arial" w:cs="Arial"/>
          <w:noProof/>
          <w:sz w:val="24"/>
          <w:szCs w:val="24"/>
          <w:lang w:eastAsia="en-GB"/>
        </w:rPr>
      </w:pPr>
    </w:p>
    <w:p w14:paraId="2EF830A5" w14:textId="77777777" w:rsidR="00B63F47" w:rsidRDefault="00B63F47" w:rsidP="00EE4124">
      <w:pPr>
        <w:jc w:val="both"/>
        <w:rPr>
          <w:rFonts w:ascii="Arial" w:hAnsi="Arial" w:cs="Arial"/>
          <w:noProof/>
          <w:sz w:val="24"/>
          <w:szCs w:val="24"/>
          <w:lang w:eastAsia="en-GB"/>
        </w:rPr>
      </w:pPr>
    </w:p>
    <w:p w14:paraId="026EF8EB" w14:textId="77777777" w:rsidR="00B63F47" w:rsidRDefault="00B63F47" w:rsidP="00EE4124">
      <w:pPr>
        <w:jc w:val="both"/>
        <w:rPr>
          <w:rFonts w:ascii="Arial" w:hAnsi="Arial" w:cs="Arial"/>
          <w:noProof/>
          <w:sz w:val="24"/>
          <w:szCs w:val="24"/>
          <w:lang w:eastAsia="en-GB"/>
        </w:rPr>
      </w:pPr>
    </w:p>
    <w:p w14:paraId="76501414" w14:textId="77777777" w:rsidR="00B63F47" w:rsidRDefault="00B63F47" w:rsidP="00EE4124">
      <w:pPr>
        <w:jc w:val="both"/>
        <w:rPr>
          <w:rFonts w:ascii="Arial" w:hAnsi="Arial" w:cs="Arial"/>
          <w:noProof/>
          <w:sz w:val="24"/>
          <w:szCs w:val="24"/>
          <w:lang w:eastAsia="en-GB"/>
        </w:rPr>
      </w:pPr>
    </w:p>
    <w:p w14:paraId="791F32C2" w14:textId="77777777" w:rsidR="00917310" w:rsidRDefault="00917310" w:rsidP="00EE4124">
      <w:pPr>
        <w:jc w:val="both"/>
        <w:rPr>
          <w:rFonts w:ascii="Arial" w:hAnsi="Arial" w:cs="Arial"/>
          <w:noProof/>
          <w:sz w:val="24"/>
          <w:szCs w:val="24"/>
          <w:lang w:eastAsia="en-GB"/>
        </w:rPr>
      </w:pPr>
    </w:p>
    <w:p w14:paraId="3CEB382F" w14:textId="77777777" w:rsidR="00917310" w:rsidRDefault="00917310" w:rsidP="00EE4124">
      <w:pPr>
        <w:jc w:val="both"/>
        <w:rPr>
          <w:rFonts w:ascii="Arial" w:hAnsi="Arial" w:cs="Arial"/>
          <w:noProof/>
          <w:sz w:val="24"/>
          <w:szCs w:val="24"/>
          <w:lang w:eastAsia="en-GB"/>
        </w:rPr>
      </w:pPr>
    </w:p>
    <w:p w14:paraId="26D738B8" w14:textId="77777777" w:rsidR="00917310" w:rsidRDefault="00917310" w:rsidP="00EE4124">
      <w:pPr>
        <w:jc w:val="both"/>
        <w:rPr>
          <w:rFonts w:ascii="Arial" w:hAnsi="Arial" w:cs="Arial"/>
          <w:noProof/>
          <w:sz w:val="24"/>
          <w:szCs w:val="24"/>
          <w:lang w:eastAsia="en-GB"/>
        </w:rPr>
      </w:pPr>
    </w:p>
    <w:p w14:paraId="29A7B5EC" w14:textId="77777777" w:rsidR="00917310" w:rsidRDefault="00917310" w:rsidP="00EE4124">
      <w:pPr>
        <w:jc w:val="both"/>
        <w:rPr>
          <w:rFonts w:ascii="Arial" w:hAnsi="Arial" w:cs="Arial"/>
          <w:noProof/>
          <w:sz w:val="24"/>
          <w:szCs w:val="24"/>
          <w:lang w:eastAsia="en-GB"/>
        </w:rPr>
      </w:pPr>
    </w:p>
    <w:p w14:paraId="21FAF8BA" w14:textId="77777777" w:rsidR="00917310" w:rsidRDefault="00917310" w:rsidP="00EE4124">
      <w:pPr>
        <w:jc w:val="both"/>
        <w:rPr>
          <w:rFonts w:ascii="Arial" w:hAnsi="Arial" w:cs="Arial"/>
          <w:noProof/>
          <w:sz w:val="24"/>
          <w:szCs w:val="24"/>
          <w:lang w:eastAsia="en-GB"/>
        </w:rPr>
      </w:pPr>
    </w:p>
    <w:p w14:paraId="3424B0D1" w14:textId="77777777" w:rsidR="00917310" w:rsidRDefault="00917310" w:rsidP="00EE4124">
      <w:pPr>
        <w:jc w:val="both"/>
        <w:rPr>
          <w:rFonts w:ascii="Arial" w:hAnsi="Arial" w:cs="Arial"/>
          <w:noProof/>
          <w:sz w:val="24"/>
          <w:szCs w:val="24"/>
          <w:lang w:eastAsia="en-GB"/>
        </w:rPr>
      </w:pPr>
    </w:p>
    <w:p w14:paraId="7EA01312" w14:textId="77777777" w:rsidR="00B1121D" w:rsidRDefault="00B1121D" w:rsidP="00EE4124">
      <w:pPr>
        <w:jc w:val="both"/>
        <w:rPr>
          <w:rFonts w:ascii="Arial" w:hAnsi="Arial" w:cs="Arial"/>
          <w:noProof/>
          <w:sz w:val="24"/>
          <w:szCs w:val="24"/>
          <w:lang w:eastAsia="en-GB"/>
        </w:rPr>
      </w:pPr>
    </w:p>
    <w:p w14:paraId="5E088EE0" w14:textId="77777777" w:rsidR="009E3849" w:rsidRDefault="009E3849" w:rsidP="00EE4124">
      <w:pPr>
        <w:jc w:val="both"/>
        <w:rPr>
          <w:rFonts w:ascii="Arial" w:hAnsi="Arial" w:cs="Arial"/>
          <w:noProof/>
          <w:sz w:val="24"/>
          <w:szCs w:val="24"/>
          <w:lang w:eastAsia="en-GB"/>
        </w:rPr>
      </w:pPr>
    </w:p>
    <w:p w14:paraId="095E129A" w14:textId="77777777" w:rsidR="006B2736" w:rsidRPr="006B2736" w:rsidRDefault="006B2736" w:rsidP="00EE4124">
      <w:pPr>
        <w:jc w:val="both"/>
        <w:rPr>
          <w:rFonts w:ascii="Arial" w:hAnsi="Arial" w:cs="Arial"/>
          <w:noProof/>
          <w:sz w:val="24"/>
          <w:szCs w:val="24"/>
          <w:lang w:eastAsia="en-GB"/>
        </w:rPr>
      </w:pPr>
    </w:p>
    <w:sectPr w:rsidR="006B2736" w:rsidRPr="006B2736" w:rsidSect="00306AAE">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3357A" w14:textId="77777777" w:rsidR="00B1236E" w:rsidRDefault="00B1236E" w:rsidP="006268D3">
      <w:pPr>
        <w:spacing w:after="0" w:line="240" w:lineRule="auto"/>
      </w:pPr>
      <w:r>
        <w:separator/>
      </w:r>
    </w:p>
  </w:endnote>
  <w:endnote w:type="continuationSeparator" w:id="0">
    <w:p w14:paraId="6F6E48C7" w14:textId="77777777" w:rsidR="00B1236E" w:rsidRDefault="00B1236E" w:rsidP="0062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0CF3" w14:textId="77777777" w:rsidR="00CF250C" w:rsidRDefault="00CF2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4D57" w14:textId="77777777" w:rsidR="00CF250C" w:rsidRDefault="00CF2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A150" w14:textId="77777777" w:rsidR="00CF250C" w:rsidRDefault="00CF2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B16C" w14:textId="77777777" w:rsidR="00B1236E" w:rsidRDefault="00B1236E" w:rsidP="006268D3">
      <w:pPr>
        <w:spacing w:after="0" w:line="240" w:lineRule="auto"/>
      </w:pPr>
      <w:r>
        <w:separator/>
      </w:r>
    </w:p>
  </w:footnote>
  <w:footnote w:type="continuationSeparator" w:id="0">
    <w:p w14:paraId="3FB9C177" w14:textId="77777777" w:rsidR="00B1236E" w:rsidRDefault="00B1236E" w:rsidP="0062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159D" w14:textId="77777777" w:rsidR="00CF250C" w:rsidRDefault="00CF2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841E" w14:textId="77777777" w:rsidR="006268D3" w:rsidRDefault="006268D3">
    <w:pPr>
      <w:pStyle w:val="Header"/>
    </w:pPr>
    <w:r w:rsidRPr="006268D3">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7216" behindDoc="0" locked="0" layoutInCell="1" allowOverlap="1" wp14:anchorId="69030F9B" wp14:editId="357A8E1E">
              <wp:simplePos x="0" y="0"/>
              <wp:positionH relativeFrom="column">
                <wp:posOffset>3888740</wp:posOffset>
              </wp:positionH>
              <wp:positionV relativeFrom="paragraph">
                <wp:posOffset>83094</wp:posOffset>
              </wp:positionV>
              <wp:extent cx="2552700" cy="10096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09650"/>
                      </a:xfrm>
                      <a:prstGeom prst="rect">
                        <a:avLst/>
                      </a:prstGeom>
                      <a:solidFill>
                        <a:srgbClr val="FFFFFF"/>
                      </a:solidFill>
                      <a:ln w="9525">
                        <a:noFill/>
                        <a:miter lim="800000"/>
                        <a:headEnd/>
                        <a:tailEnd/>
                      </a:ln>
                    </wps:spPr>
                    <wps:txbx>
                      <w:txbxContent>
                        <w:p w14:paraId="63A4349E" w14:textId="77777777" w:rsidR="006268D3" w:rsidRPr="009073C2" w:rsidRDefault="006268D3" w:rsidP="006268D3">
                          <w:pPr>
                            <w:rPr>
                              <w:rFonts w:ascii="Arial" w:hAnsi="Arial" w:cs="Arial"/>
                              <w:b/>
                              <w:i/>
                              <w:noProof/>
                              <w:color w:val="800080"/>
                            </w:rPr>
                          </w:pPr>
                          <w:r w:rsidRPr="009073C2">
                            <w:rPr>
                              <w:rFonts w:ascii="Arial" w:hAnsi="Arial" w:cs="Arial"/>
                              <w:b/>
                              <w:bCs/>
                              <w:i/>
                              <w:iCs/>
                              <w:noProof/>
                              <w:color w:val="00B5CC"/>
                            </w:rPr>
                            <w:t>Care</w:t>
                          </w:r>
                          <w:r w:rsidRPr="00615514">
                            <w:rPr>
                              <w:rFonts w:ascii="Arial" w:hAnsi="Arial" w:cs="Arial"/>
                              <w:b/>
                              <w:bCs/>
                              <w:i/>
                              <w:iCs/>
                              <w:noProof/>
                            </w:rPr>
                            <w:t xml:space="preserve"> </w:t>
                          </w:r>
                          <w:r w:rsidRPr="009073C2">
                            <w:rPr>
                              <w:rFonts w:ascii="Arial" w:hAnsi="Arial" w:cs="Arial"/>
                              <w:b/>
                              <w:bCs/>
                              <w:i/>
                              <w:iCs/>
                              <w:noProof/>
                              <w:color w:val="0D4D87"/>
                            </w:rPr>
                            <w:t>●</w:t>
                          </w:r>
                          <w:r w:rsidRPr="00615514">
                            <w:rPr>
                              <w:rFonts w:ascii="Arial" w:hAnsi="Arial" w:cs="Arial"/>
                              <w:b/>
                              <w:bCs/>
                              <w:i/>
                              <w:iCs/>
                              <w:noProof/>
                            </w:rPr>
                            <w:t xml:space="preserve"> </w:t>
                          </w:r>
                          <w:r w:rsidRPr="009073C2">
                            <w:rPr>
                              <w:rFonts w:ascii="Arial" w:hAnsi="Arial" w:cs="Arial"/>
                              <w:b/>
                              <w:bCs/>
                              <w:i/>
                              <w:iCs/>
                              <w:noProof/>
                              <w:color w:val="E84683"/>
                            </w:rPr>
                            <w:t>Compassion</w:t>
                          </w:r>
                          <w:r w:rsidRPr="00615514">
                            <w:rPr>
                              <w:rFonts w:ascii="Arial" w:hAnsi="Arial" w:cs="Arial"/>
                              <w:b/>
                              <w:bCs/>
                              <w:i/>
                              <w:iCs/>
                              <w:noProof/>
                            </w:rPr>
                            <w:t xml:space="preserve"> </w:t>
                          </w:r>
                          <w:r w:rsidRPr="009073C2">
                            <w:rPr>
                              <w:rFonts w:ascii="Arial" w:hAnsi="Arial" w:cs="Arial"/>
                              <w:b/>
                              <w:bCs/>
                              <w:i/>
                              <w:iCs/>
                              <w:noProof/>
                              <w:color w:val="0D4D87"/>
                            </w:rPr>
                            <w:t>●</w:t>
                          </w:r>
                          <w:r w:rsidRPr="00615514">
                            <w:rPr>
                              <w:rFonts w:ascii="Arial" w:hAnsi="Arial" w:cs="Arial"/>
                              <w:b/>
                              <w:bCs/>
                              <w:i/>
                              <w:iCs/>
                              <w:noProof/>
                            </w:rPr>
                            <w:t xml:space="preserve"> </w:t>
                          </w:r>
                          <w:r w:rsidRPr="009073C2">
                            <w:rPr>
                              <w:rFonts w:ascii="Arial" w:hAnsi="Arial" w:cs="Arial"/>
                              <w:b/>
                              <w:bCs/>
                              <w:i/>
                              <w:iCs/>
                              <w:noProof/>
                              <w:color w:val="800080"/>
                            </w:rPr>
                            <w:t>Community</w:t>
                          </w:r>
                        </w:p>
                        <w:p w14:paraId="2D8371C2" w14:textId="77777777" w:rsidR="006268D3" w:rsidRPr="00615514" w:rsidRDefault="006268D3" w:rsidP="006268D3">
                          <w:pPr>
                            <w:rPr>
                              <w:rFonts w:ascii="Arial" w:hAnsi="Arial" w:cs="Arial"/>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9030F9B" id="_x0000_t202" coordsize="21600,21600" o:spt="202" path="m,l,21600r21600,l21600,xe">
              <v:stroke joinstyle="miter"/>
              <v:path gradientshapeok="t" o:connecttype="rect"/>
            </v:shapetype>
            <v:shape id="_x0000_s1031" type="#_x0000_t202" style="position:absolute;margin-left:306.2pt;margin-top:6.55pt;width:201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" stroked="f">
              <v:textbox>
                <w:txbxContent>
                  <w:p w14:paraId="63A4349E" w14:textId="77777777" w:rsidR="006268D3" w:rsidRPr="009073C2" w:rsidRDefault="006268D3" w:rsidP="006268D3">
                    <w:pPr>
                      <w:rPr>
                        <w:rFonts w:ascii="Arial" w:hAnsi="Arial" w:cs="Arial"/>
                        <w:b/>
                        <w:i/>
                        <w:noProof/>
                        <w:color w:val="800080"/>
                      </w:rPr>
                    </w:pPr>
                    <w:r w:rsidRPr="009073C2">
                      <w:rPr>
                        <w:rFonts w:ascii="Arial" w:hAnsi="Arial" w:cs="Arial"/>
                        <w:b/>
                        <w:bCs/>
                        <w:i/>
                        <w:iCs/>
                        <w:noProof/>
                        <w:color w:val="00B5CC"/>
                      </w:rPr>
                      <w:t>Care</w:t>
                    </w:r>
                    <w:r w:rsidRPr="00615514">
                      <w:rPr>
                        <w:rFonts w:ascii="Arial" w:hAnsi="Arial" w:cs="Arial"/>
                        <w:b/>
                        <w:bCs/>
                        <w:i/>
                        <w:iCs/>
                        <w:noProof/>
                      </w:rPr>
                      <w:t xml:space="preserve"> </w:t>
                    </w:r>
                    <w:r w:rsidRPr="009073C2">
                      <w:rPr>
                        <w:rFonts w:ascii="Arial" w:hAnsi="Arial" w:cs="Arial"/>
                        <w:b/>
                        <w:bCs/>
                        <w:i/>
                        <w:iCs/>
                        <w:noProof/>
                        <w:color w:val="0D4D87"/>
                      </w:rPr>
                      <w:t>●</w:t>
                    </w:r>
                    <w:r w:rsidRPr="00615514">
                      <w:rPr>
                        <w:rFonts w:ascii="Arial" w:hAnsi="Arial" w:cs="Arial"/>
                        <w:b/>
                        <w:bCs/>
                        <w:i/>
                        <w:iCs/>
                        <w:noProof/>
                      </w:rPr>
                      <w:t xml:space="preserve"> </w:t>
                    </w:r>
                    <w:r w:rsidRPr="009073C2">
                      <w:rPr>
                        <w:rFonts w:ascii="Arial" w:hAnsi="Arial" w:cs="Arial"/>
                        <w:b/>
                        <w:bCs/>
                        <w:i/>
                        <w:iCs/>
                        <w:noProof/>
                        <w:color w:val="E84683"/>
                      </w:rPr>
                      <w:t>Compassion</w:t>
                    </w:r>
                    <w:r w:rsidRPr="00615514">
                      <w:rPr>
                        <w:rFonts w:ascii="Arial" w:hAnsi="Arial" w:cs="Arial"/>
                        <w:b/>
                        <w:bCs/>
                        <w:i/>
                        <w:iCs/>
                        <w:noProof/>
                      </w:rPr>
                      <w:t xml:space="preserve"> </w:t>
                    </w:r>
                    <w:r w:rsidRPr="009073C2">
                      <w:rPr>
                        <w:rFonts w:ascii="Arial" w:hAnsi="Arial" w:cs="Arial"/>
                        <w:b/>
                        <w:bCs/>
                        <w:i/>
                        <w:iCs/>
                        <w:noProof/>
                        <w:color w:val="0D4D87"/>
                      </w:rPr>
                      <w:t>●</w:t>
                    </w:r>
                    <w:r w:rsidRPr="00615514">
                      <w:rPr>
                        <w:rFonts w:ascii="Arial" w:hAnsi="Arial" w:cs="Arial"/>
                        <w:b/>
                        <w:bCs/>
                        <w:i/>
                        <w:iCs/>
                        <w:noProof/>
                      </w:rPr>
                      <w:t xml:space="preserve"> </w:t>
                    </w:r>
                    <w:r w:rsidRPr="009073C2">
                      <w:rPr>
                        <w:rFonts w:ascii="Arial" w:hAnsi="Arial" w:cs="Arial"/>
                        <w:b/>
                        <w:bCs/>
                        <w:i/>
                        <w:iCs/>
                        <w:noProof/>
                        <w:color w:val="800080"/>
                      </w:rPr>
                      <w:t>Community</w:t>
                    </w:r>
                  </w:p>
                  <w:p w14:paraId="2D8371C2" w14:textId="77777777" w:rsidR="006268D3" w:rsidRPr="00615514" w:rsidRDefault="006268D3" w:rsidP="006268D3">
                    <w:pPr>
                      <w:rPr>
                        <w:rFonts w:ascii="Arial" w:hAnsi="Arial" w:cs="Arial"/>
                        <w:b/>
                        <w:i/>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A142" w14:textId="77777777" w:rsidR="00CF250C" w:rsidRDefault="00CF2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B24"/>
    <w:multiLevelType w:val="hybridMultilevel"/>
    <w:tmpl w:val="9F4E1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956678"/>
    <w:multiLevelType w:val="hybridMultilevel"/>
    <w:tmpl w:val="9D36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43B89"/>
    <w:multiLevelType w:val="singleLevel"/>
    <w:tmpl w:val="2D321BE6"/>
    <w:lvl w:ilvl="0">
      <w:start w:val="1"/>
      <w:numFmt w:val="none"/>
      <w:lvlText w:val=""/>
      <w:legacy w:legacy="1" w:legacySpace="120" w:legacyIndent="360"/>
      <w:lvlJc w:val="left"/>
      <w:pPr>
        <w:ind w:left="360" w:hanging="360"/>
      </w:pPr>
      <w:rPr>
        <w:rFonts w:ascii="Symbol" w:hAnsi="Symbol" w:hint="default"/>
      </w:rPr>
    </w:lvl>
  </w:abstractNum>
  <w:abstractNum w:abstractNumId="3" w15:restartNumberingAfterBreak="0">
    <w:nsid w:val="55283688"/>
    <w:multiLevelType w:val="singleLevel"/>
    <w:tmpl w:val="2D321BE6"/>
    <w:lvl w:ilvl="0">
      <w:start w:val="1"/>
      <w:numFmt w:val="none"/>
      <w:lvlText w:val=""/>
      <w:legacy w:legacy="1" w:legacySpace="120" w:legacyIndent="360"/>
      <w:lvlJc w:val="left"/>
      <w:pPr>
        <w:ind w:left="360" w:hanging="360"/>
      </w:pPr>
      <w:rPr>
        <w:rFonts w:ascii="Symbol" w:hAnsi="Symbol" w:hint="default"/>
      </w:rPr>
    </w:lvl>
  </w:abstractNum>
  <w:abstractNum w:abstractNumId="4" w15:restartNumberingAfterBreak="0">
    <w:nsid w:val="60365053"/>
    <w:multiLevelType w:val="hybridMultilevel"/>
    <w:tmpl w:val="7494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226008">
    <w:abstractNumId w:val="1"/>
  </w:num>
  <w:num w:numId="2" w16cid:durableId="217516168">
    <w:abstractNumId w:val="2"/>
  </w:num>
  <w:num w:numId="3" w16cid:durableId="1267156101">
    <w:abstractNumId w:val="3"/>
  </w:num>
  <w:num w:numId="4" w16cid:durableId="826163980">
    <w:abstractNumId w:val="0"/>
  </w:num>
  <w:num w:numId="5" w16cid:durableId="419377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36"/>
    <w:rsid w:val="00017AC1"/>
    <w:rsid w:val="00030212"/>
    <w:rsid w:val="00034823"/>
    <w:rsid w:val="00037DA6"/>
    <w:rsid w:val="00067FC4"/>
    <w:rsid w:val="000825EB"/>
    <w:rsid w:val="00085575"/>
    <w:rsid w:val="000942FE"/>
    <w:rsid w:val="000B4DAE"/>
    <w:rsid w:val="000B6F39"/>
    <w:rsid w:val="001145C6"/>
    <w:rsid w:val="00120AE7"/>
    <w:rsid w:val="00125F1B"/>
    <w:rsid w:val="00127A5B"/>
    <w:rsid w:val="00153923"/>
    <w:rsid w:val="0015616C"/>
    <w:rsid w:val="00177FAE"/>
    <w:rsid w:val="00187A0C"/>
    <w:rsid w:val="001961EF"/>
    <w:rsid w:val="001B3C69"/>
    <w:rsid w:val="001C23CB"/>
    <w:rsid w:val="002201BA"/>
    <w:rsid w:val="0024251E"/>
    <w:rsid w:val="002479E7"/>
    <w:rsid w:val="00257442"/>
    <w:rsid w:val="00266016"/>
    <w:rsid w:val="002A2A2E"/>
    <w:rsid w:val="002B01AC"/>
    <w:rsid w:val="002D565B"/>
    <w:rsid w:val="002E171C"/>
    <w:rsid w:val="002F3F03"/>
    <w:rsid w:val="002F6ABB"/>
    <w:rsid w:val="00306AAE"/>
    <w:rsid w:val="00317DA9"/>
    <w:rsid w:val="00322041"/>
    <w:rsid w:val="0033476E"/>
    <w:rsid w:val="00341DBE"/>
    <w:rsid w:val="00385560"/>
    <w:rsid w:val="00387E19"/>
    <w:rsid w:val="003A1AB0"/>
    <w:rsid w:val="003B5D37"/>
    <w:rsid w:val="003B6581"/>
    <w:rsid w:val="003C35AC"/>
    <w:rsid w:val="003C7D94"/>
    <w:rsid w:val="00407623"/>
    <w:rsid w:val="00445A65"/>
    <w:rsid w:val="004466BA"/>
    <w:rsid w:val="0045767A"/>
    <w:rsid w:val="0046372C"/>
    <w:rsid w:val="0047296D"/>
    <w:rsid w:val="00486AE3"/>
    <w:rsid w:val="00487C9D"/>
    <w:rsid w:val="00493721"/>
    <w:rsid w:val="004A5305"/>
    <w:rsid w:val="004D4BB7"/>
    <w:rsid w:val="004E0491"/>
    <w:rsid w:val="004E2892"/>
    <w:rsid w:val="004F622F"/>
    <w:rsid w:val="00510AB1"/>
    <w:rsid w:val="005128C1"/>
    <w:rsid w:val="005206A4"/>
    <w:rsid w:val="00522D1E"/>
    <w:rsid w:val="00524DF8"/>
    <w:rsid w:val="0055446B"/>
    <w:rsid w:val="00557C87"/>
    <w:rsid w:val="00564F17"/>
    <w:rsid w:val="005B0623"/>
    <w:rsid w:val="005B5CCD"/>
    <w:rsid w:val="005C3343"/>
    <w:rsid w:val="005C506C"/>
    <w:rsid w:val="005E4F96"/>
    <w:rsid w:val="005F5B31"/>
    <w:rsid w:val="006075AC"/>
    <w:rsid w:val="00611723"/>
    <w:rsid w:val="006268D3"/>
    <w:rsid w:val="00635E88"/>
    <w:rsid w:val="006377BF"/>
    <w:rsid w:val="00645B3C"/>
    <w:rsid w:val="00646C3E"/>
    <w:rsid w:val="00656412"/>
    <w:rsid w:val="00667C40"/>
    <w:rsid w:val="0068311F"/>
    <w:rsid w:val="006A59F3"/>
    <w:rsid w:val="006B2736"/>
    <w:rsid w:val="006B4701"/>
    <w:rsid w:val="006C3DC8"/>
    <w:rsid w:val="006E7293"/>
    <w:rsid w:val="007468A7"/>
    <w:rsid w:val="00764A0B"/>
    <w:rsid w:val="00831355"/>
    <w:rsid w:val="008774B5"/>
    <w:rsid w:val="00894FF4"/>
    <w:rsid w:val="008A0D86"/>
    <w:rsid w:val="008C1F77"/>
    <w:rsid w:val="008D004F"/>
    <w:rsid w:val="008F657F"/>
    <w:rsid w:val="0090119C"/>
    <w:rsid w:val="00917310"/>
    <w:rsid w:val="00925511"/>
    <w:rsid w:val="009339DD"/>
    <w:rsid w:val="009501C6"/>
    <w:rsid w:val="00970983"/>
    <w:rsid w:val="00973AAF"/>
    <w:rsid w:val="009A3128"/>
    <w:rsid w:val="009A6100"/>
    <w:rsid w:val="009B1756"/>
    <w:rsid w:val="009B2A0F"/>
    <w:rsid w:val="009D1ABC"/>
    <w:rsid w:val="009D2EEB"/>
    <w:rsid w:val="009E3849"/>
    <w:rsid w:val="009E47CD"/>
    <w:rsid w:val="009E54CA"/>
    <w:rsid w:val="00A00CB8"/>
    <w:rsid w:val="00A36C65"/>
    <w:rsid w:val="00A557F8"/>
    <w:rsid w:val="00AE303A"/>
    <w:rsid w:val="00AE410F"/>
    <w:rsid w:val="00B00583"/>
    <w:rsid w:val="00B1121D"/>
    <w:rsid w:val="00B117CC"/>
    <w:rsid w:val="00B1236E"/>
    <w:rsid w:val="00B44474"/>
    <w:rsid w:val="00B469F5"/>
    <w:rsid w:val="00B53E85"/>
    <w:rsid w:val="00B63F47"/>
    <w:rsid w:val="00B910C0"/>
    <w:rsid w:val="00B9247B"/>
    <w:rsid w:val="00B97F3E"/>
    <w:rsid w:val="00BA59C9"/>
    <w:rsid w:val="00BA7A5D"/>
    <w:rsid w:val="00BB6E49"/>
    <w:rsid w:val="00BF563B"/>
    <w:rsid w:val="00C079D8"/>
    <w:rsid w:val="00C23C0B"/>
    <w:rsid w:val="00C30115"/>
    <w:rsid w:val="00C3216E"/>
    <w:rsid w:val="00C52EF6"/>
    <w:rsid w:val="00C660DB"/>
    <w:rsid w:val="00C6663E"/>
    <w:rsid w:val="00C7264A"/>
    <w:rsid w:val="00C733FB"/>
    <w:rsid w:val="00C9087A"/>
    <w:rsid w:val="00C9718C"/>
    <w:rsid w:val="00CA407F"/>
    <w:rsid w:val="00CC627B"/>
    <w:rsid w:val="00CD3CC9"/>
    <w:rsid w:val="00CD5253"/>
    <w:rsid w:val="00CF250C"/>
    <w:rsid w:val="00CF64FA"/>
    <w:rsid w:val="00D050E2"/>
    <w:rsid w:val="00D2641E"/>
    <w:rsid w:val="00D32B7F"/>
    <w:rsid w:val="00D33393"/>
    <w:rsid w:val="00D52C9F"/>
    <w:rsid w:val="00D5342D"/>
    <w:rsid w:val="00D60EA9"/>
    <w:rsid w:val="00D712CC"/>
    <w:rsid w:val="00D86E90"/>
    <w:rsid w:val="00D93D31"/>
    <w:rsid w:val="00DA2BA0"/>
    <w:rsid w:val="00DE4ABA"/>
    <w:rsid w:val="00E216A6"/>
    <w:rsid w:val="00E452FA"/>
    <w:rsid w:val="00E5528C"/>
    <w:rsid w:val="00E57ED9"/>
    <w:rsid w:val="00E976F4"/>
    <w:rsid w:val="00EB53F9"/>
    <w:rsid w:val="00EC0D79"/>
    <w:rsid w:val="00EE4124"/>
    <w:rsid w:val="00EE6AC8"/>
    <w:rsid w:val="00EF2D84"/>
    <w:rsid w:val="00F06173"/>
    <w:rsid w:val="00F16FDC"/>
    <w:rsid w:val="00F21BEA"/>
    <w:rsid w:val="00F44626"/>
    <w:rsid w:val="00F5035C"/>
    <w:rsid w:val="00F62424"/>
    <w:rsid w:val="00F80ABA"/>
    <w:rsid w:val="00F81160"/>
    <w:rsid w:val="00F85A7C"/>
    <w:rsid w:val="00FA12A9"/>
    <w:rsid w:val="00FA7E10"/>
    <w:rsid w:val="00FC4CE2"/>
    <w:rsid w:val="00FD24A9"/>
    <w:rsid w:val="00FE67D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D979A"/>
  <w15:docId w15:val="{A22A574F-FE79-4148-BC05-9882D8B9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EEB"/>
    <w:rPr>
      <w:rFonts w:ascii="Tahoma" w:hAnsi="Tahoma" w:cs="Tahoma"/>
      <w:sz w:val="16"/>
      <w:szCs w:val="16"/>
    </w:rPr>
  </w:style>
  <w:style w:type="paragraph" w:styleId="Header">
    <w:name w:val="header"/>
    <w:basedOn w:val="Normal"/>
    <w:link w:val="HeaderChar"/>
    <w:uiPriority w:val="99"/>
    <w:unhideWhenUsed/>
    <w:rsid w:val="00626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8D3"/>
  </w:style>
  <w:style w:type="paragraph" w:styleId="Footer">
    <w:name w:val="footer"/>
    <w:basedOn w:val="Normal"/>
    <w:link w:val="FooterChar"/>
    <w:uiPriority w:val="99"/>
    <w:unhideWhenUsed/>
    <w:rsid w:val="00626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8D3"/>
  </w:style>
  <w:style w:type="character" w:styleId="CommentReference">
    <w:name w:val="annotation reference"/>
    <w:basedOn w:val="DefaultParagraphFont"/>
    <w:uiPriority w:val="99"/>
    <w:semiHidden/>
    <w:unhideWhenUsed/>
    <w:rsid w:val="006377BF"/>
    <w:rPr>
      <w:sz w:val="16"/>
      <w:szCs w:val="16"/>
    </w:rPr>
  </w:style>
  <w:style w:type="paragraph" w:styleId="CommentText">
    <w:name w:val="annotation text"/>
    <w:basedOn w:val="Normal"/>
    <w:link w:val="CommentTextChar"/>
    <w:uiPriority w:val="99"/>
    <w:semiHidden/>
    <w:unhideWhenUsed/>
    <w:rsid w:val="006377BF"/>
    <w:pPr>
      <w:spacing w:line="240" w:lineRule="auto"/>
    </w:pPr>
    <w:rPr>
      <w:sz w:val="20"/>
      <w:szCs w:val="20"/>
    </w:rPr>
  </w:style>
  <w:style w:type="character" w:customStyle="1" w:styleId="CommentTextChar">
    <w:name w:val="Comment Text Char"/>
    <w:basedOn w:val="DefaultParagraphFont"/>
    <w:link w:val="CommentText"/>
    <w:uiPriority w:val="99"/>
    <w:semiHidden/>
    <w:rsid w:val="006377BF"/>
    <w:rPr>
      <w:sz w:val="20"/>
      <w:szCs w:val="20"/>
    </w:rPr>
  </w:style>
  <w:style w:type="paragraph" w:styleId="CommentSubject">
    <w:name w:val="annotation subject"/>
    <w:basedOn w:val="CommentText"/>
    <w:next w:val="CommentText"/>
    <w:link w:val="CommentSubjectChar"/>
    <w:uiPriority w:val="99"/>
    <w:semiHidden/>
    <w:unhideWhenUsed/>
    <w:rsid w:val="006377BF"/>
    <w:rPr>
      <w:b/>
      <w:bCs/>
    </w:rPr>
  </w:style>
  <w:style w:type="character" w:customStyle="1" w:styleId="CommentSubjectChar">
    <w:name w:val="Comment Subject Char"/>
    <w:basedOn w:val="CommentTextChar"/>
    <w:link w:val="CommentSubject"/>
    <w:uiPriority w:val="99"/>
    <w:semiHidden/>
    <w:rsid w:val="006377BF"/>
    <w:rPr>
      <w:b/>
      <w:bCs/>
      <w:sz w:val="20"/>
      <w:szCs w:val="20"/>
    </w:rPr>
  </w:style>
  <w:style w:type="paragraph" w:customStyle="1" w:styleId="Default">
    <w:name w:val="Default"/>
    <w:rsid w:val="00127A5B"/>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BA7A5D"/>
    <w:pPr>
      <w:ind w:left="720"/>
      <w:contextualSpacing/>
    </w:pPr>
  </w:style>
  <w:style w:type="paragraph" w:styleId="NormalWeb">
    <w:name w:val="Normal (Web)"/>
    <w:basedOn w:val="Normal"/>
    <w:uiPriority w:val="99"/>
    <w:unhideWhenUsed/>
    <w:rsid w:val="001B3C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3C69"/>
    <w:rPr>
      <w:b/>
      <w:bCs/>
    </w:rPr>
  </w:style>
  <w:style w:type="character" w:styleId="Hyperlink">
    <w:name w:val="Hyperlink"/>
    <w:basedOn w:val="DefaultParagraphFont"/>
    <w:uiPriority w:val="99"/>
    <w:unhideWhenUsed/>
    <w:rsid w:val="00894FF4"/>
    <w:rPr>
      <w:color w:val="0000FF" w:themeColor="hyperlink"/>
      <w:u w:val="single"/>
    </w:rPr>
  </w:style>
  <w:style w:type="character" w:styleId="UnresolvedMention">
    <w:name w:val="Unresolved Mention"/>
    <w:basedOn w:val="DefaultParagraphFont"/>
    <w:uiPriority w:val="99"/>
    <w:semiHidden/>
    <w:unhideWhenUsed/>
    <w:rsid w:val="00894FF4"/>
    <w:rPr>
      <w:color w:val="605E5C"/>
      <w:shd w:val="clear" w:color="auto" w:fill="E1DFDD"/>
    </w:rPr>
  </w:style>
  <w:style w:type="paragraph" w:styleId="Revision">
    <w:name w:val="Revision"/>
    <w:hidden/>
    <w:uiPriority w:val="99"/>
    <w:semiHidden/>
    <w:rsid w:val="00B53E85"/>
    <w:pPr>
      <w:spacing w:after="0" w:line="240" w:lineRule="auto"/>
    </w:pPr>
  </w:style>
  <w:style w:type="character" w:styleId="FollowedHyperlink">
    <w:name w:val="FollowedHyperlink"/>
    <w:basedOn w:val="DefaultParagraphFont"/>
    <w:uiPriority w:val="99"/>
    <w:semiHidden/>
    <w:unhideWhenUsed/>
    <w:rsid w:val="00C971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41939">
      <w:bodyDiv w:val="1"/>
      <w:marLeft w:val="0"/>
      <w:marRight w:val="0"/>
      <w:marTop w:val="0"/>
      <w:marBottom w:val="0"/>
      <w:divBdr>
        <w:top w:val="none" w:sz="0" w:space="0" w:color="auto"/>
        <w:left w:val="none" w:sz="0" w:space="0" w:color="auto"/>
        <w:bottom w:val="none" w:sz="0" w:space="0" w:color="auto"/>
        <w:right w:val="none" w:sz="0" w:space="0" w:color="auto"/>
      </w:divBdr>
    </w:div>
    <w:div w:id="597643025">
      <w:bodyDiv w:val="1"/>
      <w:marLeft w:val="0"/>
      <w:marRight w:val="0"/>
      <w:marTop w:val="0"/>
      <w:marBottom w:val="0"/>
      <w:divBdr>
        <w:top w:val="none" w:sz="0" w:space="0" w:color="auto"/>
        <w:left w:val="none" w:sz="0" w:space="0" w:color="auto"/>
        <w:bottom w:val="none" w:sz="0" w:space="0" w:color="auto"/>
        <w:right w:val="none" w:sz="0" w:space="0" w:color="auto"/>
      </w:divBdr>
    </w:div>
    <w:div w:id="628367244">
      <w:bodyDiv w:val="1"/>
      <w:marLeft w:val="0"/>
      <w:marRight w:val="0"/>
      <w:marTop w:val="0"/>
      <w:marBottom w:val="0"/>
      <w:divBdr>
        <w:top w:val="none" w:sz="0" w:space="0" w:color="auto"/>
        <w:left w:val="none" w:sz="0" w:space="0" w:color="auto"/>
        <w:bottom w:val="none" w:sz="0" w:space="0" w:color="auto"/>
        <w:right w:val="none" w:sz="0" w:space="0" w:color="auto"/>
      </w:divBdr>
    </w:div>
    <w:div w:id="964887528">
      <w:bodyDiv w:val="1"/>
      <w:marLeft w:val="0"/>
      <w:marRight w:val="0"/>
      <w:marTop w:val="0"/>
      <w:marBottom w:val="0"/>
      <w:divBdr>
        <w:top w:val="none" w:sz="0" w:space="0" w:color="auto"/>
        <w:left w:val="none" w:sz="0" w:space="0" w:color="auto"/>
        <w:bottom w:val="none" w:sz="0" w:space="0" w:color="auto"/>
        <w:right w:val="none" w:sz="0" w:space="0" w:color="auto"/>
      </w:divBdr>
    </w:div>
    <w:div w:id="1049109405">
      <w:bodyDiv w:val="1"/>
      <w:marLeft w:val="0"/>
      <w:marRight w:val="0"/>
      <w:marTop w:val="0"/>
      <w:marBottom w:val="0"/>
      <w:divBdr>
        <w:top w:val="none" w:sz="0" w:space="0" w:color="auto"/>
        <w:left w:val="none" w:sz="0" w:space="0" w:color="auto"/>
        <w:bottom w:val="none" w:sz="0" w:space="0" w:color="auto"/>
        <w:right w:val="none" w:sz="0" w:space="0" w:color="auto"/>
      </w:divBdr>
    </w:div>
    <w:div w:id="1102215972">
      <w:bodyDiv w:val="1"/>
      <w:marLeft w:val="0"/>
      <w:marRight w:val="0"/>
      <w:marTop w:val="0"/>
      <w:marBottom w:val="0"/>
      <w:divBdr>
        <w:top w:val="none" w:sz="0" w:space="0" w:color="auto"/>
        <w:left w:val="none" w:sz="0" w:space="0" w:color="auto"/>
        <w:bottom w:val="none" w:sz="0" w:space="0" w:color="auto"/>
        <w:right w:val="none" w:sz="0" w:space="0" w:color="auto"/>
      </w:divBdr>
    </w:div>
    <w:div w:id="1437407971">
      <w:bodyDiv w:val="1"/>
      <w:marLeft w:val="0"/>
      <w:marRight w:val="0"/>
      <w:marTop w:val="0"/>
      <w:marBottom w:val="0"/>
      <w:divBdr>
        <w:top w:val="none" w:sz="0" w:space="0" w:color="auto"/>
        <w:left w:val="none" w:sz="0" w:space="0" w:color="auto"/>
        <w:bottom w:val="none" w:sz="0" w:space="0" w:color="auto"/>
        <w:right w:val="none" w:sz="0" w:space="0" w:color="auto"/>
      </w:divBdr>
    </w:div>
    <w:div w:id="1829442644">
      <w:bodyDiv w:val="1"/>
      <w:marLeft w:val="0"/>
      <w:marRight w:val="0"/>
      <w:marTop w:val="0"/>
      <w:marBottom w:val="0"/>
      <w:divBdr>
        <w:top w:val="none" w:sz="0" w:space="0" w:color="auto"/>
        <w:left w:val="none" w:sz="0" w:space="0" w:color="auto"/>
        <w:bottom w:val="none" w:sz="0" w:space="0" w:color="auto"/>
        <w:right w:val="none" w:sz="0" w:space="0" w:color="auto"/>
      </w:divBdr>
    </w:div>
    <w:div w:id="191300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rtherntrust.hscni.net"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InvolvingYou@northerntrust.hscni.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volvingYou@northerntrust.hscni.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onsultations2.nidirect.gov.uk/hsc/ac412d7f"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ortherntrust.hscni.net/our-trust/consultations-and-engagement/consultation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D9E8D-4548-4872-85DC-888280B8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1657</Words>
  <Characters>9446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Northern Health and Social Care Trust</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Kyra</dc:creator>
  <cp:lastModifiedBy>Robbie Campbell (NHSCT)</cp:lastModifiedBy>
  <cp:revision>2</cp:revision>
  <cp:lastPrinted>2026-02-03T09:44:00Z</cp:lastPrinted>
  <dcterms:created xsi:type="dcterms:W3CDTF">2026-02-27T11:09:00Z</dcterms:created>
  <dcterms:modified xsi:type="dcterms:W3CDTF">2026-02-27T11:09:00Z</dcterms:modified>
</cp:coreProperties>
</file>