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BCF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Northern Health and Social Care Trust</w:t>
      </w:r>
    </w:p>
    <w:p w14:paraId="272C3FC5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Feedback Report to Trust Board</w:t>
      </w:r>
    </w:p>
    <w:p w14:paraId="67972B8D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</w:p>
    <w:tbl>
      <w:tblPr>
        <w:tblStyle w:val="TableGrid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26"/>
        <w:gridCol w:w="1328"/>
        <w:gridCol w:w="1812"/>
        <w:gridCol w:w="1663"/>
        <w:gridCol w:w="3466"/>
      </w:tblGrid>
      <w:tr w:rsidR="007B7FD6" w:rsidRPr="007B7FD6" w14:paraId="35CF39C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EA8E6" w14:textId="77777777" w:rsidR="007B7FD6" w:rsidRPr="007B7FD6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Report from: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FE2" w14:textId="6B12DCE2" w:rsidR="007B7FD6" w:rsidRPr="007B7FD6" w:rsidRDefault="00B053B2" w:rsidP="007B7FD6">
            <w:pPr>
              <w:spacing w:after="0" w:line="240" w:lineRule="auto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Report from Charitable Trust Funds Advisory Committee </w:t>
            </w:r>
          </w:p>
        </w:tc>
      </w:tr>
      <w:tr w:rsidR="007B7FD6" w:rsidRPr="007B7FD6" w14:paraId="6BDC154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E8C60F" w14:textId="77777777" w:rsidR="007B7FD6" w:rsidRPr="007B7FD6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Author of Report: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8D3" w14:textId="6026E470" w:rsidR="007B7FD6" w:rsidRPr="007B7FD6" w:rsidRDefault="00B053B2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Stevie Lennon, Interim Director of Finance </w:t>
            </w:r>
          </w:p>
        </w:tc>
      </w:tr>
      <w:tr w:rsidR="007B7FD6" w:rsidRPr="007B7FD6" w14:paraId="2A03C467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29B263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Lead Director: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F91" w14:textId="667DDC43" w:rsidR="007B7FD6" w:rsidRPr="007B7FD6" w:rsidRDefault="002025D9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Stevie Lennon, Interim Director of Finance </w:t>
            </w:r>
            <w:r w:rsidR="00B053B2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7B7FD6" w:rsidRPr="007B7FD6" w14:paraId="72C6D0CC" w14:textId="77777777" w:rsidTr="00CB748B">
        <w:trPr>
          <w:trHeight w:val="26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27E61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Presented By: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421" w14:textId="791A9125" w:rsidR="007B7FD6" w:rsidRPr="007B7FD6" w:rsidRDefault="00B053B2" w:rsidP="008B0A2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Anne O’Reilly, Trust Chair / Committee Chair </w:t>
            </w:r>
          </w:p>
        </w:tc>
      </w:tr>
      <w:tr w:rsidR="007B7FD6" w:rsidRPr="007B7FD6" w14:paraId="5B33A076" w14:textId="77777777" w:rsidTr="00CB748B">
        <w:trPr>
          <w:trHeight w:val="26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52801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Date of Meeting: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D3F" w14:textId="3AD281B6" w:rsidR="007B7FD6" w:rsidRPr="007B7FD6" w:rsidRDefault="00673F37" w:rsidP="008B0A2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</w:t>
            </w:r>
            <w:r w:rsidRPr="00673F37">
              <w:rPr>
                <w:rFonts w:ascii="Arial" w:eastAsia="Calibri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eastAsia="Calibri" w:hAnsi="Arial" w:cs="Arial"/>
                <w:color w:val="000000"/>
              </w:rPr>
              <w:t xml:space="preserve"> May</w:t>
            </w:r>
            <w:r w:rsidR="00A91A25">
              <w:rPr>
                <w:rFonts w:ascii="Arial" w:eastAsia="Calibri" w:hAnsi="Arial" w:cs="Arial"/>
                <w:color w:val="000000"/>
              </w:rPr>
              <w:t xml:space="preserve"> 2026</w:t>
            </w:r>
          </w:p>
        </w:tc>
      </w:tr>
      <w:tr w:rsidR="007B7FD6" w:rsidRPr="007B7FD6" w14:paraId="19EC2D54" w14:textId="77777777" w:rsidTr="00CB748B">
        <w:trPr>
          <w:trHeight w:val="262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9FC241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Purpose </w:t>
            </w:r>
          </w:p>
        </w:tc>
      </w:tr>
      <w:tr w:rsidR="007B7FD6" w:rsidRPr="007B7FD6" w14:paraId="2F4D2FAB" w14:textId="77777777" w:rsidTr="00CB748B">
        <w:trPr>
          <w:trHeight w:val="974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E4B" w14:textId="45482ECA" w:rsidR="007B7FD6" w:rsidRPr="007B7FD6" w:rsidRDefault="00B053B2" w:rsidP="008B0A24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To provide Trust Board with an update from the meetings of the Charitable Trust Funds Advisory Committee on </w:t>
            </w:r>
            <w:r w:rsidR="00673F37">
              <w:rPr>
                <w:rFonts w:ascii="Arial" w:eastAsia="Calibri" w:hAnsi="Arial" w:cs="Arial"/>
                <w:color w:val="000000"/>
              </w:rPr>
              <w:t>18</w:t>
            </w:r>
            <w:r w:rsidR="00673F37" w:rsidRPr="00673F37">
              <w:rPr>
                <w:rFonts w:ascii="Arial" w:eastAsia="Calibri" w:hAnsi="Arial" w:cs="Arial"/>
                <w:color w:val="000000"/>
                <w:vertAlign w:val="superscript"/>
              </w:rPr>
              <w:t>th</w:t>
            </w:r>
            <w:r w:rsidR="00673F37">
              <w:rPr>
                <w:rFonts w:ascii="Arial" w:eastAsia="Calibri" w:hAnsi="Arial" w:cs="Arial"/>
                <w:color w:val="000000"/>
              </w:rPr>
              <w:t xml:space="preserve"> May 2026. </w:t>
            </w:r>
          </w:p>
        </w:tc>
      </w:tr>
      <w:tr w:rsidR="007B7FD6" w:rsidRPr="007B7FD6" w14:paraId="5F32023E" w14:textId="77777777" w:rsidTr="00CB748B">
        <w:trPr>
          <w:trHeight w:val="259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2A920E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Strategic Objectives (select)</w:t>
            </w:r>
          </w:p>
        </w:tc>
      </w:tr>
      <w:tr w:rsidR="007B7FD6" w:rsidRPr="007B7FD6" w14:paraId="52F00563" w14:textId="77777777" w:rsidTr="00CB748B">
        <w:trPr>
          <w:trHeight w:val="1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897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Build </w:t>
            </w:r>
            <w:r w:rsidRPr="007B7FD6">
              <w:rPr>
                <w:rFonts w:ascii="Arial" w:eastAsia="Calibri" w:hAnsi="Arial" w:cs="Arial"/>
                <w:b/>
                <w:i/>
                <w:color w:val="55CADD"/>
              </w:rPr>
              <w:t>N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orthern Partnerships and Integrate Care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A31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Continue to improve </w:t>
            </w:r>
            <w:r w:rsidRPr="007B7FD6">
              <w:rPr>
                <w:rFonts w:ascii="Arial" w:eastAsia="Calibri" w:hAnsi="Arial" w:cs="Arial"/>
                <w:b/>
                <w:i/>
                <w:color w:val="FB37DA"/>
              </w:rPr>
              <w:t>O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utcomes &amp; Experience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2A0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Deliver value by optimising </w:t>
            </w:r>
            <w:r w:rsidRPr="007B7FD6">
              <w:rPr>
                <w:rFonts w:ascii="Arial" w:eastAsia="Calibri" w:hAnsi="Arial" w:cs="Arial"/>
                <w:b/>
                <w:i/>
                <w:color w:val="FF0000"/>
              </w:rPr>
              <w:t>R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esources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E263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Nurture our people, enable our talent and build our </w:t>
            </w:r>
            <w:r w:rsidRPr="007B7FD6">
              <w:rPr>
                <w:rFonts w:ascii="Arial" w:eastAsia="Calibri" w:hAnsi="Arial" w:cs="Arial"/>
                <w:b/>
                <w:i/>
                <w:color w:val="7030A0"/>
              </w:rPr>
              <w:t>T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eams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B6C5" w14:textId="77777777" w:rsidR="007B7FD6" w:rsidRPr="007B7FD6" w:rsidRDefault="007B7FD6" w:rsidP="007B7FD6">
            <w:pPr>
              <w:widowControl w:val="0"/>
              <w:spacing w:after="0"/>
              <w:ind w:right="360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7B7FD6">
              <w:rPr>
                <w:rFonts w:ascii="Arial" w:eastAsia="Times New Roman" w:hAnsi="Arial" w:cs="Arial"/>
                <w:b/>
                <w:i/>
              </w:rPr>
              <w:t xml:space="preserve">Improve population </w:t>
            </w:r>
            <w:r w:rsidRPr="007B7FD6">
              <w:rPr>
                <w:rFonts w:ascii="Arial" w:eastAsia="Times New Roman" w:hAnsi="Arial" w:cs="Arial"/>
                <w:b/>
                <w:i/>
                <w:color w:val="55CADD"/>
              </w:rPr>
              <w:t>H</w:t>
            </w:r>
            <w:r w:rsidRPr="007B7FD6">
              <w:rPr>
                <w:rFonts w:ascii="Arial" w:eastAsia="Times New Roman" w:hAnsi="Arial" w:cs="Arial"/>
                <w:b/>
                <w:i/>
              </w:rPr>
              <w:t>ealth and address health and social care inequalities</w:t>
            </w:r>
          </w:p>
          <w:p w14:paraId="7B17965A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B7FD6" w:rsidRPr="007B7FD6" w14:paraId="7A5AC13C" w14:textId="77777777" w:rsidTr="00CB748B">
        <w:trPr>
          <w:trHeight w:val="26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932" w14:textId="77777777" w:rsidR="007B7FD6" w:rsidRPr="007B7FD6" w:rsidRDefault="007B7FD6" w:rsidP="007B7FD6">
            <w:pPr>
              <w:spacing w:after="0" w:line="240" w:lineRule="auto"/>
              <w:ind w:right="6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2207" w14:textId="40519DA1" w:rsidR="007B7FD6" w:rsidRPr="007B7FD6" w:rsidRDefault="007B7FD6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85F" w14:textId="61484701" w:rsidR="007B7FD6" w:rsidRPr="007B7FD6" w:rsidRDefault="00B053B2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  <w:r w:rsidRPr="00882330">
              <w:rPr>
                <w:rFonts w:ascii="Arial" w:eastAsia="Arial" w:hAnsi="Arial" w:cs="Arial"/>
                <w:b/>
              </w:rPr>
              <w:sym w:font="Wingdings" w:char="F0FC"/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655" w14:textId="77777777" w:rsidR="007B7FD6" w:rsidRPr="007B7FD6" w:rsidRDefault="007B7FD6" w:rsidP="007B7FD6">
            <w:pPr>
              <w:spacing w:after="0" w:line="240" w:lineRule="auto"/>
              <w:ind w:right="56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234" w14:textId="77777777" w:rsidR="007B7FD6" w:rsidRPr="007B7FD6" w:rsidRDefault="007B7FD6" w:rsidP="007B7FD6">
            <w:pPr>
              <w:spacing w:after="0" w:line="240" w:lineRule="auto"/>
              <w:ind w:right="57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tbl>
      <w:tblPr>
        <w:tblStyle w:val="TableGrid2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7B7FD6" w14:paraId="4482B782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B40DD1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Summary of Committee Business </w:t>
            </w:r>
          </w:p>
        </w:tc>
      </w:tr>
      <w:tr w:rsidR="007B7FD6" w:rsidRPr="007B7FD6" w14:paraId="703FCBD6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3F1" w14:textId="06C62569" w:rsidR="008B0A24" w:rsidRDefault="00B053B2" w:rsidP="00B053B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The following business was addressed </w:t>
            </w:r>
            <w:r w:rsidR="00A91A25">
              <w:rPr>
                <w:rFonts w:ascii="Arial" w:eastAsia="Calibri" w:hAnsi="Arial" w:cs="Arial"/>
                <w:color w:val="000000"/>
              </w:rPr>
              <w:t xml:space="preserve">and noted </w:t>
            </w:r>
            <w:r>
              <w:rPr>
                <w:rFonts w:ascii="Arial" w:eastAsia="Calibri" w:hAnsi="Arial" w:cs="Arial"/>
                <w:color w:val="000000"/>
              </w:rPr>
              <w:t xml:space="preserve">by CTFAC on </w:t>
            </w:r>
            <w:r w:rsidR="00673F37">
              <w:rPr>
                <w:rFonts w:ascii="Arial" w:eastAsia="Calibri" w:hAnsi="Arial" w:cs="Arial"/>
                <w:color w:val="000000"/>
              </w:rPr>
              <w:t>18</w:t>
            </w:r>
            <w:r w:rsidR="00673F37" w:rsidRPr="00673F37">
              <w:rPr>
                <w:rFonts w:ascii="Arial" w:eastAsia="Calibri" w:hAnsi="Arial" w:cs="Arial"/>
                <w:color w:val="000000"/>
                <w:vertAlign w:val="superscript"/>
              </w:rPr>
              <w:t>th</w:t>
            </w:r>
            <w:r w:rsidR="00673F37">
              <w:rPr>
                <w:rFonts w:ascii="Arial" w:eastAsia="Calibri" w:hAnsi="Arial" w:cs="Arial"/>
                <w:color w:val="000000"/>
              </w:rPr>
              <w:t xml:space="preserve"> May 2026</w:t>
            </w:r>
            <w:r>
              <w:rPr>
                <w:rFonts w:ascii="Arial" w:eastAsia="Calibri" w:hAnsi="Arial" w:cs="Arial"/>
                <w:color w:val="000000"/>
              </w:rPr>
              <w:t xml:space="preserve">: </w:t>
            </w:r>
          </w:p>
          <w:p w14:paraId="3C9C7311" w14:textId="77777777" w:rsidR="00BD40ED" w:rsidRDefault="00BD40ED" w:rsidP="00B053B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4A0757BA" w14:textId="46B23EAD" w:rsidR="0066263A" w:rsidRDefault="00BD40ED" w:rsidP="0066263A">
            <w:pPr>
              <w:pStyle w:val="ListParagraph"/>
              <w:numPr>
                <w:ilvl w:val="0"/>
                <w:numId w:val="17"/>
              </w:numPr>
              <w:spacing w:after="0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>New Non-Executive Director (Paul Douglas) confirmed to join the Committee, with arrangements put in place for inclusion in governance processes.</w:t>
            </w:r>
          </w:p>
          <w:p w14:paraId="33163CA6" w14:textId="77777777" w:rsidR="0066263A" w:rsidRPr="0066263A" w:rsidRDefault="0066263A" w:rsidP="0066263A">
            <w:pPr>
              <w:pStyle w:val="ListParagraph"/>
              <w:spacing w:after="0" w:line="300" w:lineRule="atLeast"/>
              <w:rPr>
                <w:rFonts w:ascii="Arial" w:eastAsia="Times New Roman" w:hAnsi="Arial" w:cs="Arial"/>
              </w:rPr>
            </w:pPr>
          </w:p>
          <w:p w14:paraId="04E48905" w14:textId="2842CB89" w:rsidR="00BD40ED" w:rsidRPr="00BD40ED" w:rsidRDefault="00BD40ED" w:rsidP="006626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>Draft Trustees Report and Accounts 2025/26 reviewed and approved, highlighting:</w:t>
            </w:r>
          </w:p>
          <w:p w14:paraId="11B7C990" w14:textId="3E4FEB86" w:rsidR="00BD40ED" w:rsidRPr="00BD40ED" w:rsidRDefault="00BD40ED" w:rsidP="0066263A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 xml:space="preserve">- </w:t>
            </w:r>
            <w:r w:rsidR="0066263A">
              <w:rPr>
                <w:rFonts w:ascii="Arial" w:eastAsia="Times New Roman" w:hAnsi="Arial" w:cs="Arial"/>
              </w:rPr>
              <w:t xml:space="preserve"> </w:t>
            </w:r>
            <w:r w:rsidRPr="00BD40ED">
              <w:rPr>
                <w:rFonts w:ascii="Arial" w:eastAsia="Times New Roman" w:hAnsi="Arial" w:cs="Arial"/>
              </w:rPr>
              <w:t>Positive investment return (£886k), reversing prior year losses.</w:t>
            </w:r>
          </w:p>
          <w:p w14:paraId="4E92DC6E" w14:textId="77777777" w:rsidR="0066263A" w:rsidRDefault="00BD40ED" w:rsidP="0066263A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>-  Sustained high levels of charitable donations</w:t>
            </w:r>
            <w:r w:rsidR="0066263A">
              <w:rPr>
                <w:rFonts w:ascii="Arial" w:eastAsia="Times New Roman" w:hAnsi="Arial" w:cs="Arial"/>
              </w:rPr>
              <w:t>.</w:t>
            </w:r>
          </w:p>
          <w:p w14:paraId="798E86B6" w14:textId="060A9EAF" w:rsidR="0066263A" w:rsidRPr="0066263A" w:rsidRDefault="0066263A" w:rsidP="0066263A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 </w:t>
            </w:r>
            <w:r w:rsidR="00BD40ED" w:rsidRPr="0066263A">
              <w:rPr>
                <w:rFonts w:ascii="Arial" w:eastAsia="Times New Roman" w:hAnsi="Arial" w:cs="Arial"/>
              </w:rPr>
              <w:t>Demonstrable impact across services, including mental health and day centre support</w:t>
            </w:r>
          </w:p>
          <w:p w14:paraId="0C52DF81" w14:textId="77777777" w:rsidR="0066263A" w:rsidRDefault="0066263A" w:rsidP="0066263A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  <w:p w14:paraId="26AC5FD1" w14:textId="77777777" w:rsidR="0066263A" w:rsidRDefault="0066263A" w:rsidP="006626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 w:rsidR="00BD40ED" w:rsidRPr="0066263A">
              <w:rPr>
                <w:rFonts w:ascii="Arial" w:eastAsia="Times New Roman" w:hAnsi="Arial" w:cs="Arial"/>
              </w:rPr>
              <w:t>nhanced report format, including improved presentation and focus on impact, welcomed by the Committee.</w:t>
            </w:r>
          </w:p>
          <w:p w14:paraId="59BA126B" w14:textId="77777777" w:rsidR="0066263A" w:rsidRDefault="0066263A" w:rsidP="0066263A">
            <w:pPr>
              <w:pStyle w:val="ListParagraph"/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</w:p>
          <w:p w14:paraId="2EDD74E0" w14:textId="77777777" w:rsidR="0066263A" w:rsidRPr="0066263A" w:rsidRDefault="00BD40ED" w:rsidP="006626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  <w:r w:rsidRPr="0066263A">
              <w:rPr>
                <w:rFonts w:ascii="Arial" w:hAnsi="Arial" w:cs="Arial"/>
              </w:rPr>
              <w:t xml:space="preserve">Increased awareness and engagement attributed to internal communications, StaffNet, and divisional business manager involvement. </w:t>
            </w:r>
          </w:p>
          <w:p w14:paraId="014634C1" w14:textId="77777777" w:rsidR="0066263A" w:rsidRPr="0066263A" w:rsidRDefault="0066263A" w:rsidP="0066263A">
            <w:pPr>
              <w:pStyle w:val="ListParagraph"/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</w:p>
          <w:p w14:paraId="6D5139DF" w14:textId="17518EBC" w:rsidR="00BD40ED" w:rsidRPr="0066263A" w:rsidRDefault="00BD40ED" w:rsidP="006626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  <w:r w:rsidRPr="0066263A">
              <w:rPr>
                <w:rFonts w:ascii="Arial" w:hAnsi="Arial" w:cs="Arial"/>
              </w:rPr>
              <w:t>Cle</w:t>
            </w:r>
            <w:r w:rsidR="0066263A" w:rsidRPr="0066263A">
              <w:rPr>
                <w:rFonts w:ascii="Arial" w:hAnsi="Arial" w:cs="Arial"/>
              </w:rPr>
              <w:t>a</w:t>
            </w:r>
            <w:r w:rsidRPr="0066263A">
              <w:rPr>
                <w:rFonts w:ascii="Arial" w:hAnsi="Arial" w:cs="Arial"/>
              </w:rPr>
              <w:t xml:space="preserve">r governance pathway for Trustees Report and Accounts noted (external audit, Audit Committee, Trust Board approval, Public Accounts submission). </w:t>
            </w:r>
          </w:p>
          <w:p w14:paraId="488FBBD2" w14:textId="77777777" w:rsidR="0066263A" w:rsidRPr="0066263A" w:rsidRDefault="0066263A" w:rsidP="0066263A">
            <w:pPr>
              <w:pStyle w:val="ListParagraph"/>
              <w:spacing w:after="0" w:line="240" w:lineRule="auto"/>
              <w:ind w:left="738"/>
              <w:rPr>
                <w:rFonts w:ascii="Arial" w:eastAsia="Times New Roman" w:hAnsi="Arial" w:cs="Arial"/>
              </w:rPr>
            </w:pPr>
          </w:p>
          <w:p w14:paraId="60EA8231" w14:textId="5DDE70FD" w:rsidR="00BD40ED" w:rsidRDefault="00BD40ED" w:rsidP="00BD40E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 xml:space="preserve">Agreement in principle to explore broader strategic use of charitable funds, including capital enhancements and innovation projects. </w:t>
            </w:r>
          </w:p>
          <w:p w14:paraId="28B0A721" w14:textId="77777777" w:rsidR="0066263A" w:rsidRPr="00BD40ED" w:rsidRDefault="0066263A" w:rsidP="0066263A">
            <w:pPr>
              <w:pStyle w:val="ListParagraph"/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</w:p>
          <w:p w14:paraId="1F917CF3" w14:textId="4B0E48E3" w:rsidR="00BD40ED" w:rsidRPr="00BD40ED" w:rsidRDefault="00BD40ED" w:rsidP="00BD40E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 xml:space="preserve">Key governance considerations emphasised: use of funds for enhancements only, protection of smaller initiatives, and robust business case development. </w:t>
            </w:r>
          </w:p>
          <w:p w14:paraId="2B734661" w14:textId="481B202B" w:rsidR="00BD40ED" w:rsidRDefault="00BD40ED" w:rsidP="00BD40E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lastRenderedPageBreak/>
              <w:t xml:space="preserve">Potential focus areas identified include innovation, pilot projects, workforce development, and collaboration opportunities. </w:t>
            </w:r>
          </w:p>
          <w:p w14:paraId="08149F1C" w14:textId="77777777" w:rsidR="0066263A" w:rsidRPr="00BD40ED" w:rsidRDefault="0066263A" w:rsidP="0066263A">
            <w:pPr>
              <w:pStyle w:val="ListParagraph"/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</w:p>
          <w:p w14:paraId="005FB163" w14:textId="583EF14E" w:rsidR="00BD40ED" w:rsidRDefault="00BD40ED" w:rsidP="00BD40E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 xml:space="preserve">Importance of strengthened communication and engagement across divisions highlighted to support proposal development. </w:t>
            </w:r>
          </w:p>
          <w:p w14:paraId="26226B3C" w14:textId="77777777" w:rsidR="0066263A" w:rsidRPr="0066263A" w:rsidRDefault="0066263A" w:rsidP="0066263A">
            <w:pPr>
              <w:pStyle w:val="ListParagraph"/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</w:p>
          <w:p w14:paraId="64F398F5" w14:textId="22DA1311" w:rsidR="008B0A24" w:rsidRPr="0066263A" w:rsidRDefault="00BD40ED" w:rsidP="00BD40E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BD40ED">
              <w:rPr>
                <w:rFonts w:ascii="Arial" w:eastAsia="Times New Roman" w:hAnsi="Arial" w:cs="Arial"/>
              </w:rPr>
              <w:t>Terms of Reference approved, with agreement to move to an annual review cycle.</w:t>
            </w:r>
          </w:p>
        </w:tc>
      </w:tr>
      <w:tr w:rsidR="007B7FD6" w:rsidRPr="007B7FD6" w14:paraId="5B59423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7BD2F7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lastRenderedPageBreak/>
              <w:t>Reports Approved by the Committee</w:t>
            </w:r>
          </w:p>
        </w:tc>
      </w:tr>
      <w:tr w:rsidR="007B7FD6" w:rsidRPr="007B7FD6" w14:paraId="54DBE20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0B9" w14:textId="77777777" w:rsidR="008B0A24" w:rsidRDefault="008B0A24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660823E" w14:textId="6249EB56" w:rsidR="000A082B" w:rsidRPr="000A082B" w:rsidRDefault="000A082B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0A082B">
              <w:rPr>
                <w:rFonts w:ascii="Arial" w:eastAsia="Arial" w:hAnsi="Arial" w:cs="Arial"/>
                <w:bCs/>
                <w:color w:val="000000"/>
              </w:rPr>
              <w:t>None</w:t>
            </w:r>
          </w:p>
          <w:p w14:paraId="7893B035" w14:textId="21251A23" w:rsidR="008B0A24" w:rsidRPr="007B7FD6" w:rsidRDefault="008B0A24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tbl>
      <w:tblPr>
        <w:tblStyle w:val="TableGrid2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7B7FD6" w14:paraId="3D6D21BC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7C1638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Items for Escalation to Trust Board</w:t>
            </w:r>
          </w:p>
        </w:tc>
      </w:tr>
      <w:tr w:rsidR="007B7FD6" w:rsidRPr="007B7FD6" w14:paraId="46671E97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AF5" w14:textId="77777777" w:rsidR="007B7FD6" w:rsidRDefault="007B7FD6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139BB5B2" w14:textId="267561BA" w:rsidR="008B0A24" w:rsidRDefault="000A082B" w:rsidP="000A08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None </w:t>
            </w:r>
          </w:p>
          <w:p w14:paraId="352917C3" w14:textId="77777777" w:rsidR="008B0A24" w:rsidRDefault="008B0A24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3AA77CAF" w14:textId="349A3FF9" w:rsidR="008B0A24" w:rsidRPr="007B7FD6" w:rsidRDefault="008B0A24" w:rsidP="00BB14E3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CF2DD2F" w14:textId="2388EAB5" w:rsidR="007B7FD6" w:rsidRDefault="007B7FD6" w:rsidP="007B7FD6">
      <w:pPr>
        <w:rPr>
          <w:rFonts w:ascii="Arial" w:hAnsi="Arial" w:cs="Arial"/>
          <w:sz w:val="24"/>
          <w:szCs w:val="24"/>
        </w:rPr>
      </w:pPr>
    </w:p>
    <w:p w14:paraId="19C8DD35" w14:textId="4D440D01" w:rsidR="00066AD4" w:rsidRPr="008B0A24" w:rsidRDefault="00066AD4" w:rsidP="008B0A24">
      <w:pPr>
        <w:tabs>
          <w:tab w:val="left" w:pos="2480"/>
        </w:tabs>
        <w:rPr>
          <w:rFonts w:ascii="Arial" w:hAnsi="Arial" w:cs="Arial"/>
          <w:sz w:val="24"/>
          <w:szCs w:val="24"/>
        </w:rPr>
      </w:pPr>
    </w:p>
    <w:sectPr w:rsidR="00066AD4" w:rsidRPr="008B0A24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4D7C" w14:textId="77777777" w:rsidR="00F20C8E" w:rsidRDefault="00F20C8E" w:rsidP="001A5B90">
      <w:pPr>
        <w:spacing w:after="0" w:line="240" w:lineRule="auto"/>
      </w:pPr>
      <w:r>
        <w:separator/>
      </w:r>
    </w:p>
  </w:endnote>
  <w:endnote w:type="continuationSeparator" w:id="0">
    <w:p w14:paraId="400F4E96" w14:textId="77777777" w:rsidR="00F20C8E" w:rsidRDefault="00F20C8E" w:rsidP="001A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CBF7" w14:textId="77777777" w:rsidR="006D64A1" w:rsidRDefault="006D64A1" w:rsidP="006D64A1">
    <w:pPr>
      <w:pStyle w:val="Footer"/>
      <w:ind w:right="-3593"/>
      <w:rPr>
        <w:i/>
      </w:rPr>
    </w:pPr>
    <w:r w:rsidRPr="007C4F0A">
      <w:rPr>
        <w:i/>
      </w:rPr>
      <w:t>We provide compassionate care with our community, in our</w:t>
    </w:r>
    <w:r>
      <w:rPr>
        <w:i/>
      </w:rPr>
      <w:t xml:space="preserve"> community</w:t>
    </w:r>
  </w:p>
  <w:p w14:paraId="1F50AE41" w14:textId="77777777" w:rsidR="006D64A1" w:rsidRDefault="006D64A1" w:rsidP="006D64A1">
    <w:pPr>
      <w:pStyle w:val="Footer"/>
      <w:ind w:right="-3593"/>
      <w:rPr>
        <w:i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52"/>
      <w:gridCol w:w="6074"/>
    </w:tblGrid>
    <w:tr w:rsidR="006D64A1" w14:paraId="5BC24A61" w14:textId="77777777" w:rsidTr="006B6222"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7539C030" w14:textId="77777777" w:rsidR="006D64A1" w:rsidRDefault="006D64A1" w:rsidP="006D64A1">
          <w:pPr>
            <w:pStyle w:val="Footer"/>
            <w:ind w:right="-3593"/>
          </w:pPr>
          <w:r>
            <w:t>Trust Board Reference Number:</w:t>
          </w:r>
        </w:p>
      </w:tc>
      <w:tc>
        <w:tcPr>
          <w:tcW w:w="6509" w:type="dxa"/>
          <w:tcBorders>
            <w:top w:val="nil"/>
            <w:left w:val="nil"/>
            <w:bottom w:val="nil"/>
            <w:right w:val="nil"/>
          </w:tcBorders>
        </w:tcPr>
        <w:p w14:paraId="438EE3B4" w14:textId="3F932BFB" w:rsidR="006D64A1" w:rsidRDefault="00FC0775" w:rsidP="006D64A1">
          <w:pPr>
            <w:pStyle w:val="Footer"/>
            <w:ind w:right="-3593"/>
          </w:pPr>
          <w:r>
            <w:t>TB172/13/H</w:t>
          </w:r>
        </w:p>
      </w:tc>
    </w:tr>
  </w:tbl>
  <w:p w14:paraId="5F70DD4D" w14:textId="37C037FB" w:rsidR="006D64A1" w:rsidRDefault="006D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E228" w14:textId="77777777" w:rsidR="00F20C8E" w:rsidRDefault="00F20C8E" w:rsidP="001A5B90">
      <w:pPr>
        <w:spacing w:after="0" w:line="240" w:lineRule="auto"/>
      </w:pPr>
      <w:r>
        <w:separator/>
      </w:r>
    </w:p>
  </w:footnote>
  <w:footnote w:type="continuationSeparator" w:id="0">
    <w:p w14:paraId="320E7AD4" w14:textId="77777777" w:rsidR="00F20C8E" w:rsidRDefault="00F20C8E" w:rsidP="001A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1900" w14:textId="5482766D" w:rsidR="008B0A24" w:rsidRDefault="008B0A24" w:rsidP="008B0A24">
    <w:pPr>
      <w:pStyle w:val="Header"/>
    </w:pPr>
    <w:r w:rsidRPr="007C4F0A">
      <w:rPr>
        <w:i/>
        <w:noProof/>
        <w:lang w:eastAsia="en-GB"/>
      </w:rPr>
      <w:drawing>
        <wp:anchor distT="0" distB="0" distL="114300" distR="114300" simplePos="0" relativeHeight="251659776" behindDoc="0" locked="0" layoutInCell="1" allowOverlap="1" wp14:anchorId="2C6F3AF0" wp14:editId="7FDF2706">
          <wp:simplePos x="0" y="0"/>
          <wp:positionH relativeFrom="column">
            <wp:posOffset>3890645</wp:posOffset>
          </wp:positionH>
          <wp:positionV relativeFrom="paragraph">
            <wp:posOffset>-241300</wp:posOffset>
          </wp:positionV>
          <wp:extent cx="2642235" cy="478155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en-GB"/>
      </w:rPr>
      <w:drawing>
        <wp:anchor distT="0" distB="0" distL="114300" distR="114300" simplePos="0" relativeHeight="251660800" behindDoc="0" locked="0" layoutInCell="1" allowOverlap="1" wp14:anchorId="74ECFB0D" wp14:editId="2C062052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18B3" w14:textId="6683D527" w:rsidR="00066AD4" w:rsidRPr="008B0A24" w:rsidRDefault="00066AD4" w:rsidP="008B0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793E" w14:textId="0443AB6A" w:rsidR="00B66F92" w:rsidRDefault="007B7FD6">
    <w:pPr>
      <w:pStyle w:val="Header"/>
    </w:pPr>
    <w:r>
      <w:rPr>
        <w:i/>
        <w:noProof/>
        <w:lang w:eastAsia="en-GB"/>
      </w:rPr>
      <w:drawing>
        <wp:anchor distT="0" distB="0" distL="114300" distR="114300" simplePos="0" relativeHeight="251657728" behindDoc="0" locked="0" layoutInCell="1" allowOverlap="1" wp14:anchorId="410EEB8B" wp14:editId="746F0457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F0A">
      <w:rPr>
        <w:i/>
        <w:noProof/>
        <w:lang w:eastAsia="en-GB"/>
      </w:rPr>
      <w:drawing>
        <wp:anchor distT="0" distB="0" distL="114300" distR="114300" simplePos="0" relativeHeight="251656704" behindDoc="0" locked="0" layoutInCell="1" allowOverlap="1" wp14:anchorId="62067D6E" wp14:editId="2E06E0AB">
          <wp:simplePos x="0" y="0"/>
          <wp:positionH relativeFrom="column">
            <wp:posOffset>4004945</wp:posOffset>
          </wp:positionH>
          <wp:positionV relativeFrom="paragraph">
            <wp:posOffset>-241300</wp:posOffset>
          </wp:positionV>
          <wp:extent cx="2642616" cy="478536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16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234"/>
    <w:multiLevelType w:val="hybridMultilevel"/>
    <w:tmpl w:val="106C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AB9"/>
    <w:multiLevelType w:val="hybridMultilevel"/>
    <w:tmpl w:val="9CA4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54E"/>
    <w:multiLevelType w:val="multilevel"/>
    <w:tmpl w:val="912E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90A6B"/>
    <w:multiLevelType w:val="hybridMultilevel"/>
    <w:tmpl w:val="79C27F12"/>
    <w:lvl w:ilvl="0" w:tplc="694E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81B"/>
    <w:multiLevelType w:val="hybridMultilevel"/>
    <w:tmpl w:val="6986C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7718"/>
    <w:multiLevelType w:val="hybridMultilevel"/>
    <w:tmpl w:val="5CFE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4E67"/>
    <w:multiLevelType w:val="hybridMultilevel"/>
    <w:tmpl w:val="97B80902"/>
    <w:lvl w:ilvl="0" w:tplc="B8C29C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B10859"/>
    <w:multiLevelType w:val="hybridMultilevel"/>
    <w:tmpl w:val="10D6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94292"/>
    <w:multiLevelType w:val="hybridMultilevel"/>
    <w:tmpl w:val="4FC467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153EA"/>
    <w:multiLevelType w:val="hybridMultilevel"/>
    <w:tmpl w:val="79F2D5C6"/>
    <w:lvl w:ilvl="0" w:tplc="DF123B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14F5"/>
    <w:multiLevelType w:val="hybridMultilevel"/>
    <w:tmpl w:val="464E7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1602"/>
    <w:multiLevelType w:val="hybridMultilevel"/>
    <w:tmpl w:val="DA2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85080"/>
    <w:multiLevelType w:val="multilevel"/>
    <w:tmpl w:val="E61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D4B42"/>
    <w:multiLevelType w:val="hybridMultilevel"/>
    <w:tmpl w:val="F2DCA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E53EC5"/>
    <w:multiLevelType w:val="hybridMultilevel"/>
    <w:tmpl w:val="834C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05CA3"/>
    <w:multiLevelType w:val="hybridMultilevel"/>
    <w:tmpl w:val="5150FEAC"/>
    <w:lvl w:ilvl="0" w:tplc="08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6" w15:restartNumberingAfterBreak="0">
    <w:nsid w:val="6B8F12EE"/>
    <w:multiLevelType w:val="multilevel"/>
    <w:tmpl w:val="B60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A26D0"/>
    <w:multiLevelType w:val="hybridMultilevel"/>
    <w:tmpl w:val="B830AAEA"/>
    <w:lvl w:ilvl="0" w:tplc="6D0CC1D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452"/>
    <w:multiLevelType w:val="hybridMultilevel"/>
    <w:tmpl w:val="DCD0924C"/>
    <w:lvl w:ilvl="0" w:tplc="F044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6278"/>
    <w:multiLevelType w:val="hybridMultilevel"/>
    <w:tmpl w:val="D340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8995">
    <w:abstractNumId w:val="2"/>
  </w:num>
  <w:num w:numId="2" w16cid:durableId="803961939">
    <w:abstractNumId w:val="3"/>
  </w:num>
  <w:num w:numId="3" w16cid:durableId="889266625">
    <w:abstractNumId w:val="18"/>
  </w:num>
  <w:num w:numId="4" w16cid:durableId="1438988761">
    <w:abstractNumId w:val="17"/>
  </w:num>
  <w:num w:numId="5" w16cid:durableId="1060442211">
    <w:abstractNumId w:val="9"/>
  </w:num>
  <w:num w:numId="6" w16cid:durableId="2117097454">
    <w:abstractNumId w:val="15"/>
  </w:num>
  <w:num w:numId="7" w16cid:durableId="677539788">
    <w:abstractNumId w:val="11"/>
  </w:num>
  <w:num w:numId="8" w16cid:durableId="392967063">
    <w:abstractNumId w:val="19"/>
  </w:num>
  <w:num w:numId="9" w16cid:durableId="1000423689">
    <w:abstractNumId w:val="10"/>
  </w:num>
  <w:num w:numId="10" w16cid:durableId="769932795">
    <w:abstractNumId w:val="5"/>
  </w:num>
  <w:num w:numId="11" w16cid:durableId="1590429760">
    <w:abstractNumId w:val="4"/>
  </w:num>
  <w:num w:numId="12" w16cid:durableId="1598905997">
    <w:abstractNumId w:val="0"/>
  </w:num>
  <w:num w:numId="13" w16cid:durableId="206767712">
    <w:abstractNumId w:val="16"/>
  </w:num>
  <w:num w:numId="14" w16cid:durableId="1705133745">
    <w:abstractNumId w:val="12"/>
  </w:num>
  <w:num w:numId="15" w16cid:durableId="2036542783">
    <w:abstractNumId w:val="1"/>
  </w:num>
  <w:num w:numId="16" w16cid:durableId="204104302">
    <w:abstractNumId w:val="14"/>
  </w:num>
  <w:num w:numId="17" w16cid:durableId="1899393582">
    <w:abstractNumId w:val="7"/>
  </w:num>
  <w:num w:numId="18" w16cid:durableId="1185828761">
    <w:abstractNumId w:val="6"/>
  </w:num>
  <w:num w:numId="19" w16cid:durableId="1354914830">
    <w:abstractNumId w:val="13"/>
  </w:num>
  <w:num w:numId="20" w16cid:durableId="1302660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90"/>
    <w:rsid w:val="000372B5"/>
    <w:rsid w:val="00047190"/>
    <w:rsid w:val="00056D02"/>
    <w:rsid w:val="00066AD4"/>
    <w:rsid w:val="000673B2"/>
    <w:rsid w:val="000742E3"/>
    <w:rsid w:val="000775EB"/>
    <w:rsid w:val="0008480A"/>
    <w:rsid w:val="000A082B"/>
    <w:rsid w:val="000B1FAB"/>
    <w:rsid w:val="000D1813"/>
    <w:rsid w:val="000D24A8"/>
    <w:rsid w:val="000D2DA9"/>
    <w:rsid w:val="000E1284"/>
    <w:rsid w:val="000F28DF"/>
    <w:rsid w:val="000F553D"/>
    <w:rsid w:val="00124FB7"/>
    <w:rsid w:val="00144772"/>
    <w:rsid w:val="0015223B"/>
    <w:rsid w:val="00157231"/>
    <w:rsid w:val="00160B48"/>
    <w:rsid w:val="00160C99"/>
    <w:rsid w:val="0019216A"/>
    <w:rsid w:val="0019271F"/>
    <w:rsid w:val="001A5B90"/>
    <w:rsid w:val="001B5DFE"/>
    <w:rsid w:val="001B6325"/>
    <w:rsid w:val="001F147D"/>
    <w:rsid w:val="001F5B2C"/>
    <w:rsid w:val="002024B6"/>
    <w:rsid w:val="002025D9"/>
    <w:rsid w:val="00213DF6"/>
    <w:rsid w:val="00217C49"/>
    <w:rsid w:val="00222418"/>
    <w:rsid w:val="00225A6C"/>
    <w:rsid w:val="00230CD2"/>
    <w:rsid w:val="00241D38"/>
    <w:rsid w:val="00273C7B"/>
    <w:rsid w:val="00276DD5"/>
    <w:rsid w:val="0027781D"/>
    <w:rsid w:val="00293145"/>
    <w:rsid w:val="00297B59"/>
    <w:rsid w:val="002A5ABA"/>
    <w:rsid w:val="002E1C6A"/>
    <w:rsid w:val="002E5D5E"/>
    <w:rsid w:val="002E7306"/>
    <w:rsid w:val="002F1A02"/>
    <w:rsid w:val="002F2990"/>
    <w:rsid w:val="002F6655"/>
    <w:rsid w:val="00304D96"/>
    <w:rsid w:val="003234DB"/>
    <w:rsid w:val="003262D9"/>
    <w:rsid w:val="0032677E"/>
    <w:rsid w:val="00362728"/>
    <w:rsid w:val="0039008C"/>
    <w:rsid w:val="003A05C1"/>
    <w:rsid w:val="003C3087"/>
    <w:rsid w:val="003D234D"/>
    <w:rsid w:val="003D6F99"/>
    <w:rsid w:val="003F598A"/>
    <w:rsid w:val="00420A99"/>
    <w:rsid w:val="00421223"/>
    <w:rsid w:val="00425EC9"/>
    <w:rsid w:val="00440AC7"/>
    <w:rsid w:val="00452527"/>
    <w:rsid w:val="00462E43"/>
    <w:rsid w:val="00465D1A"/>
    <w:rsid w:val="0047286E"/>
    <w:rsid w:val="00496C32"/>
    <w:rsid w:val="004A7538"/>
    <w:rsid w:val="004B590E"/>
    <w:rsid w:val="00504F0E"/>
    <w:rsid w:val="005328BD"/>
    <w:rsid w:val="00533BB6"/>
    <w:rsid w:val="0053731D"/>
    <w:rsid w:val="00545AEF"/>
    <w:rsid w:val="00550C5F"/>
    <w:rsid w:val="00565EF0"/>
    <w:rsid w:val="005724B8"/>
    <w:rsid w:val="00577940"/>
    <w:rsid w:val="00583B54"/>
    <w:rsid w:val="005A4258"/>
    <w:rsid w:val="005A6938"/>
    <w:rsid w:val="005B3A5E"/>
    <w:rsid w:val="005B3A75"/>
    <w:rsid w:val="005E688B"/>
    <w:rsid w:val="005F6AFB"/>
    <w:rsid w:val="00601606"/>
    <w:rsid w:val="0063343D"/>
    <w:rsid w:val="0066263A"/>
    <w:rsid w:val="00664F2F"/>
    <w:rsid w:val="00671F2A"/>
    <w:rsid w:val="00673F37"/>
    <w:rsid w:val="00674A7F"/>
    <w:rsid w:val="006820F7"/>
    <w:rsid w:val="00691454"/>
    <w:rsid w:val="006A5E3E"/>
    <w:rsid w:val="006B1FE1"/>
    <w:rsid w:val="006C39C3"/>
    <w:rsid w:val="006C3B76"/>
    <w:rsid w:val="006D64A1"/>
    <w:rsid w:val="006D742C"/>
    <w:rsid w:val="007270C3"/>
    <w:rsid w:val="007274BA"/>
    <w:rsid w:val="007307C5"/>
    <w:rsid w:val="0073176F"/>
    <w:rsid w:val="007441BA"/>
    <w:rsid w:val="00750A6F"/>
    <w:rsid w:val="00760409"/>
    <w:rsid w:val="007765E6"/>
    <w:rsid w:val="00782CD9"/>
    <w:rsid w:val="007B57B4"/>
    <w:rsid w:val="007B7FD6"/>
    <w:rsid w:val="007C2277"/>
    <w:rsid w:val="007C7D4C"/>
    <w:rsid w:val="007E0F91"/>
    <w:rsid w:val="007E28F9"/>
    <w:rsid w:val="007E2A55"/>
    <w:rsid w:val="00802245"/>
    <w:rsid w:val="008072A7"/>
    <w:rsid w:val="00811174"/>
    <w:rsid w:val="00811F2B"/>
    <w:rsid w:val="00813502"/>
    <w:rsid w:val="00820DFC"/>
    <w:rsid w:val="008238E6"/>
    <w:rsid w:val="0082763C"/>
    <w:rsid w:val="00840E49"/>
    <w:rsid w:val="008446E9"/>
    <w:rsid w:val="00846C0D"/>
    <w:rsid w:val="00852464"/>
    <w:rsid w:val="00853080"/>
    <w:rsid w:val="00862FA9"/>
    <w:rsid w:val="008A030A"/>
    <w:rsid w:val="008A06F4"/>
    <w:rsid w:val="008A30F2"/>
    <w:rsid w:val="008A42C9"/>
    <w:rsid w:val="008B0A24"/>
    <w:rsid w:val="008C16A5"/>
    <w:rsid w:val="008C3813"/>
    <w:rsid w:val="008D660A"/>
    <w:rsid w:val="008F39FC"/>
    <w:rsid w:val="00904AB1"/>
    <w:rsid w:val="00913904"/>
    <w:rsid w:val="00921A7D"/>
    <w:rsid w:val="00921C9D"/>
    <w:rsid w:val="00922EA5"/>
    <w:rsid w:val="00930267"/>
    <w:rsid w:val="009405BC"/>
    <w:rsid w:val="009465EA"/>
    <w:rsid w:val="00967F19"/>
    <w:rsid w:val="00977820"/>
    <w:rsid w:val="00982C75"/>
    <w:rsid w:val="009A6983"/>
    <w:rsid w:val="009C205F"/>
    <w:rsid w:val="009D25AA"/>
    <w:rsid w:val="009D2A56"/>
    <w:rsid w:val="009D4E68"/>
    <w:rsid w:val="009F03AE"/>
    <w:rsid w:val="009F0C38"/>
    <w:rsid w:val="00A255F3"/>
    <w:rsid w:val="00A47002"/>
    <w:rsid w:val="00A54F67"/>
    <w:rsid w:val="00A5617B"/>
    <w:rsid w:val="00A846F8"/>
    <w:rsid w:val="00A9022E"/>
    <w:rsid w:val="00A91A25"/>
    <w:rsid w:val="00A96C0C"/>
    <w:rsid w:val="00AA0D83"/>
    <w:rsid w:val="00AB1B0D"/>
    <w:rsid w:val="00AB4D84"/>
    <w:rsid w:val="00AB61BA"/>
    <w:rsid w:val="00AC3644"/>
    <w:rsid w:val="00AE0C83"/>
    <w:rsid w:val="00AF2357"/>
    <w:rsid w:val="00B053B2"/>
    <w:rsid w:val="00B05FA9"/>
    <w:rsid w:val="00B15A55"/>
    <w:rsid w:val="00B379C6"/>
    <w:rsid w:val="00B409C9"/>
    <w:rsid w:val="00B46AD8"/>
    <w:rsid w:val="00B47890"/>
    <w:rsid w:val="00B550E1"/>
    <w:rsid w:val="00B62804"/>
    <w:rsid w:val="00B66F92"/>
    <w:rsid w:val="00B73717"/>
    <w:rsid w:val="00B76B37"/>
    <w:rsid w:val="00B828CF"/>
    <w:rsid w:val="00B831C5"/>
    <w:rsid w:val="00B84EF9"/>
    <w:rsid w:val="00B85436"/>
    <w:rsid w:val="00B927C9"/>
    <w:rsid w:val="00BA6F12"/>
    <w:rsid w:val="00BB14E3"/>
    <w:rsid w:val="00BD40ED"/>
    <w:rsid w:val="00BD5089"/>
    <w:rsid w:val="00BD5A0B"/>
    <w:rsid w:val="00BE1DD9"/>
    <w:rsid w:val="00BF5FDF"/>
    <w:rsid w:val="00C03A0C"/>
    <w:rsid w:val="00C1314A"/>
    <w:rsid w:val="00C131F0"/>
    <w:rsid w:val="00C421AB"/>
    <w:rsid w:val="00C552FD"/>
    <w:rsid w:val="00C65977"/>
    <w:rsid w:val="00C8024F"/>
    <w:rsid w:val="00C8769A"/>
    <w:rsid w:val="00C87894"/>
    <w:rsid w:val="00C87A83"/>
    <w:rsid w:val="00CC0B48"/>
    <w:rsid w:val="00CC7E1C"/>
    <w:rsid w:val="00CE16AF"/>
    <w:rsid w:val="00CE2589"/>
    <w:rsid w:val="00CF5BB6"/>
    <w:rsid w:val="00D0463E"/>
    <w:rsid w:val="00D42B62"/>
    <w:rsid w:val="00D527D8"/>
    <w:rsid w:val="00D61419"/>
    <w:rsid w:val="00D90FAE"/>
    <w:rsid w:val="00D95D6C"/>
    <w:rsid w:val="00D97080"/>
    <w:rsid w:val="00DA3CE2"/>
    <w:rsid w:val="00DA5FD6"/>
    <w:rsid w:val="00DA7A2A"/>
    <w:rsid w:val="00DE4B12"/>
    <w:rsid w:val="00DF5AE0"/>
    <w:rsid w:val="00E05A3C"/>
    <w:rsid w:val="00E10F70"/>
    <w:rsid w:val="00E16384"/>
    <w:rsid w:val="00E420C9"/>
    <w:rsid w:val="00E45061"/>
    <w:rsid w:val="00E54C4F"/>
    <w:rsid w:val="00E6786D"/>
    <w:rsid w:val="00EA250E"/>
    <w:rsid w:val="00EC4786"/>
    <w:rsid w:val="00ED3CDD"/>
    <w:rsid w:val="00EF1B3F"/>
    <w:rsid w:val="00EF2207"/>
    <w:rsid w:val="00EF6B69"/>
    <w:rsid w:val="00F04122"/>
    <w:rsid w:val="00F0672B"/>
    <w:rsid w:val="00F07DC8"/>
    <w:rsid w:val="00F17E4F"/>
    <w:rsid w:val="00F20C8E"/>
    <w:rsid w:val="00F278C6"/>
    <w:rsid w:val="00F36B65"/>
    <w:rsid w:val="00F42181"/>
    <w:rsid w:val="00F43CC4"/>
    <w:rsid w:val="00F5679C"/>
    <w:rsid w:val="00F57A65"/>
    <w:rsid w:val="00F731A1"/>
    <w:rsid w:val="00F84193"/>
    <w:rsid w:val="00F91D04"/>
    <w:rsid w:val="00F97C52"/>
    <w:rsid w:val="00FB1D0F"/>
    <w:rsid w:val="00FB7E24"/>
    <w:rsid w:val="00FC0775"/>
    <w:rsid w:val="00FE2ED1"/>
    <w:rsid w:val="00FE46D0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D02E8"/>
  <w15:chartTrackingRefBased/>
  <w15:docId w15:val="{2CE6B9FD-D167-4E83-8737-454EC220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90"/>
  </w:style>
  <w:style w:type="paragraph" w:styleId="Footer">
    <w:name w:val="footer"/>
    <w:basedOn w:val="Normal"/>
    <w:link w:val="Foot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90"/>
  </w:style>
  <w:style w:type="table" w:styleId="TableGrid">
    <w:name w:val="Table Grid"/>
    <w:basedOn w:val="TableNormal"/>
    <w:uiPriority w:val="39"/>
    <w:rsid w:val="001A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A5B90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link w:val="ListParagraph"/>
    <w:uiPriority w:val="34"/>
    <w:qFormat/>
    <w:locked/>
    <w:rsid w:val="001A5B90"/>
  </w:style>
  <w:style w:type="character" w:styleId="CommentReference">
    <w:name w:val="annotation reference"/>
    <w:basedOn w:val="DefaultParagraphFont"/>
    <w:uiPriority w:val="99"/>
    <w:semiHidden/>
    <w:unhideWhenUsed/>
    <w:rsid w:val="001A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5B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B9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F553D"/>
  </w:style>
  <w:style w:type="table" w:customStyle="1" w:styleId="TableGrid1">
    <w:name w:val="TableGrid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9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1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D2DA-7595-4940-B769-A5AB400A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Lynn</dc:creator>
  <cp:keywords/>
  <dc:description/>
  <cp:lastModifiedBy>Karen OKane (NHSCT)</cp:lastModifiedBy>
  <cp:revision>2</cp:revision>
  <cp:lastPrinted>2026-03-19T11:30:00Z</cp:lastPrinted>
  <dcterms:created xsi:type="dcterms:W3CDTF">2026-07-03T10:50:00Z</dcterms:created>
  <dcterms:modified xsi:type="dcterms:W3CDTF">2026-07-03T10:50:00Z</dcterms:modified>
</cp:coreProperties>
</file>